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04" w:rsidRPr="00FE4B02" w:rsidRDefault="008B5FE5" w:rsidP="00FE4B02">
      <w:pPr>
        <w:spacing w:line="600" w:lineRule="exact"/>
        <w:ind w:firstLineChars="200" w:firstLine="880"/>
        <w:jc w:val="center"/>
        <w:rPr>
          <w:rFonts w:ascii="方正小标宋简体" w:eastAsia="方正小标宋简体" w:hint="eastAsia"/>
          <w:sz w:val="44"/>
          <w:szCs w:val="44"/>
        </w:rPr>
      </w:pPr>
      <w:r w:rsidRPr="00FE4B02">
        <w:rPr>
          <w:rFonts w:ascii="方正小标宋简体" w:eastAsia="方正小标宋简体" w:hint="eastAsia"/>
          <w:sz w:val="44"/>
          <w:szCs w:val="44"/>
        </w:rPr>
        <w:t>徐小松主要事迹材料</w:t>
      </w:r>
    </w:p>
    <w:p w:rsidR="00E55204" w:rsidRPr="00FE4B02" w:rsidRDefault="00E55204" w:rsidP="00FE4B02">
      <w:pPr>
        <w:spacing w:line="600" w:lineRule="exact"/>
        <w:ind w:firstLineChars="200" w:firstLine="600"/>
        <w:rPr>
          <w:rFonts w:ascii="方正仿宋_GBK" w:eastAsia="方正仿宋_GBK" w:cs="宋体" w:hint="eastAsia"/>
          <w:sz w:val="30"/>
          <w:szCs w:val="30"/>
        </w:rPr>
      </w:pPr>
      <w:bookmarkStart w:id="0" w:name="_GoBack"/>
      <w:bookmarkEnd w:id="0"/>
      <w:r w:rsidRPr="00FE4B02">
        <w:rPr>
          <w:rFonts w:ascii="方正仿宋_GBK" w:eastAsia="方正仿宋_GBK" w:hAnsi="宋体" w:cs="宋体" w:hint="eastAsia"/>
          <w:sz w:val="30"/>
          <w:szCs w:val="30"/>
        </w:rPr>
        <w:t>本人自2002年从教以来，一直扎根山区，17年间，全面贯彻党的教育方针，关爱学生，敬业乐业，为人师表，师德高尚。</w:t>
      </w:r>
    </w:p>
    <w:p w:rsidR="00E55204" w:rsidRPr="00FE4B02" w:rsidRDefault="00E55204" w:rsidP="00FE4B02">
      <w:pPr>
        <w:spacing w:line="600" w:lineRule="exact"/>
        <w:ind w:firstLineChars="200" w:firstLine="600"/>
        <w:rPr>
          <w:rFonts w:ascii="方正仿宋_GBK" w:eastAsia="方正仿宋_GBK" w:cs="宋体" w:hint="eastAsia"/>
          <w:sz w:val="30"/>
          <w:szCs w:val="30"/>
        </w:rPr>
      </w:pPr>
      <w:r w:rsidRPr="00FE4B02">
        <w:rPr>
          <w:rFonts w:ascii="方正仿宋_GBK" w:eastAsia="方正仿宋_GBK" w:hAnsi="宋体" w:cs="宋体" w:hint="eastAsia"/>
          <w:sz w:val="30"/>
          <w:szCs w:val="30"/>
        </w:rPr>
        <w:t>坚持以德立身，以德施教，让学生更加阳光自信。在平时的教育教学工作中，我特别关注胆小、自信心不强的学生，通过培养其动手能力和创造能力，增强学生的自信感。六年级女生朱成桃，患有先天皮肤病，全身长满顽固的癣，多方医治无效后的她性格孤僻，不敢穿裙子，不敢与同学们一起玩耍。我经常鼓励她到学校艺术工作坊参观体验，通过学习创作，现在敢穿裙子上台跳舞了，还创作了很多作品，并在各级各类比赛中获奖。17年来，我坚持把学生思想政治工作贯穿于教育教学全过程，通过言传身教的美育，让学生了解学习我国优秀的民族民间文化，增强了学生爱国爱家情感。</w:t>
      </w:r>
    </w:p>
    <w:p w:rsidR="00E55204" w:rsidRPr="00FE4B02" w:rsidRDefault="00E55204" w:rsidP="00FE4B02">
      <w:pPr>
        <w:spacing w:line="600" w:lineRule="exact"/>
        <w:ind w:firstLineChars="200" w:firstLine="600"/>
        <w:rPr>
          <w:rFonts w:ascii="方正仿宋_GBK" w:eastAsia="方正仿宋_GBK" w:cs="宋体" w:hint="eastAsia"/>
          <w:sz w:val="30"/>
          <w:szCs w:val="30"/>
        </w:rPr>
      </w:pPr>
      <w:r w:rsidRPr="00FE4B02">
        <w:rPr>
          <w:rFonts w:ascii="方正仿宋_GBK" w:eastAsia="方正仿宋_GBK" w:hAnsi="宋体" w:cs="宋体" w:hint="eastAsia"/>
          <w:sz w:val="30"/>
          <w:szCs w:val="30"/>
        </w:rPr>
        <w:t>坚守教育教学一线，积极投身课堂教学改革。针对农村学校地理环境偏远、课程资源匮乏、美术材料短缺、美育教育滞后等现状，我以“就地取材、变废为美”为价值取向，始终坚持活用身边的乡土素材，点点滴滴地觅寻乡土美术教育之根，对富有地域特色的美术课程资源进行归整和提炼，切实解决了学校美术教育受学生个体素养差异、地域特点限制等方面的影响而导致教学实效不尽人意的实际问题，对国家美术课程进行了地域性补充和完善，增强了国家课程的地方适应性，提高了美术教学效益，突出了地方美术教育特色，顺应了现代美术教育改革发展的需要。在创作方式上，追求便于表现与展示；在题材内容上，追求“家</w:t>
      </w:r>
      <w:r w:rsidRPr="00FE4B02">
        <w:rPr>
          <w:rFonts w:ascii="方正仿宋_GBK" w:eastAsia="方正仿宋_GBK" w:hAnsi="宋体" w:cs="宋体" w:hint="eastAsia"/>
          <w:sz w:val="30"/>
          <w:szCs w:val="30"/>
        </w:rPr>
        <w:lastRenderedPageBreak/>
        <w:t>乡气”和“乡土味”；在材质处理上，追求粗犷与细腻、自然与人工的对比；在作品表现上，追求来得快、拿得出、看得见，能形成特色，能感染人、震撼人，能做出系列、做出影响。目前，学校开发了创意根雕、手工编织、簸箕粘贴画、瓦片画、麻袋壁挂、仿古青铜纸板画等校本课程，学生创作了近3000幅美术作品，营造出学校“一个班级一个特色”的美育氛围，满足了学生多样化趋向的发展诉求。</w:t>
      </w:r>
    </w:p>
    <w:p w:rsidR="00E55204" w:rsidRPr="00FE4B02" w:rsidRDefault="00E55204" w:rsidP="00FE4B02">
      <w:pPr>
        <w:spacing w:line="600" w:lineRule="exact"/>
        <w:ind w:firstLineChars="200" w:firstLine="600"/>
        <w:rPr>
          <w:rFonts w:ascii="方正仿宋_GBK" w:eastAsia="方正仿宋_GBK" w:cs="宋体" w:hint="eastAsia"/>
          <w:sz w:val="30"/>
          <w:szCs w:val="30"/>
        </w:rPr>
      </w:pPr>
      <w:r w:rsidRPr="00FE4B02">
        <w:rPr>
          <w:rFonts w:ascii="方正仿宋_GBK" w:eastAsia="方正仿宋_GBK" w:hAnsi="宋体" w:cs="宋体" w:hint="eastAsia"/>
          <w:sz w:val="30"/>
          <w:szCs w:val="30"/>
        </w:rPr>
        <w:t>教学成效明显，影响不断扩大。已形成“自然物语、乡村景致、农用器具、儿时玩具”四个大类的50多种校本课程，编写了校本美术教材《贝海拾遗》，主研市级课题4个，获各级各类奖励30余次。</w:t>
      </w:r>
      <w:r w:rsidRPr="00FE4B02">
        <w:rPr>
          <w:rFonts w:ascii="方正仿宋_GBK" w:eastAsia="方正仿宋_GBK" w:hAnsi="宋体" w:hint="eastAsia"/>
          <w:color w:val="000000"/>
          <w:sz w:val="30"/>
          <w:szCs w:val="30"/>
        </w:rPr>
        <w:t>《人民日报》</w:t>
      </w:r>
      <w:smartTag w:uri="urn:schemas-microsoft-com:office:smarttags" w:element="chsdate">
        <w:smartTagPr>
          <w:attr w:name="Year" w:val="2017"/>
          <w:attr w:name="Month" w:val="6"/>
          <w:attr w:name="Day" w:val="16"/>
          <w:attr w:name="IsLunarDate" w:val="False"/>
          <w:attr w:name="IsROCDate" w:val="False"/>
        </w:smartTagPr>
        <w:r w:rsidRPr="00FE4B02">
          <w:rPr>
            <w:rFonts w:ascii="方正仿宋_GBK" w:eastAsia="方正仿宋_GBK" w:hAnsi="宋体" w:hint="eastAsia"/>
            <w:color w:val="000000"/>
            <w:sz w:val="30"/>
            <w:szCs w:val="30"/>
          </w:rPr>
          <w:t>2017年6月16日</w:t>
        </w:r>
      </w:smartTag>
      <w:r w:rsidRPr="00FE4B02">
        <w:rPr>
          <w:rFonts w:ascii="方正仿宋_GBK" w:eastAsia="方正仿宋_GBK" w:hAnsi="宋体" w:hint="eastAsia"/>
          <w:color w:val="000000"/>
          <w:sz w:val="30"/>
          <w:szCs w:val="30"/>
        </w:rPr>
        <w:t>第2版，以《大山里的“圆梦巨人”》为题，对个人乡土美术教育进行了报道。2017年7月，我被邀请参加湖南美术出版社举办的“重庆市湖南美术出版社地方教材”编写会，并作交流发言。打造的“乡拾乡韵工作坊”在重庆市中小学艺术实践工作坊展评、中小学生艺术展演活动中均获一等奖，并在全市中小学艺术实践工作坊指导教师培训中进行了重点推介。“乡拾乡韵工作坊”代表重庆市选送到教育部参评，成为了重庆市唯一一个入选全国第六届中小学生艺术展演“学生艺术实践工作坊”现场集中展示项目，并荣获一等奖，接受了中央电视台的专题采访。</w:t>
      </w:r>
      <w:r w:rsidRPr="00FE4B02">
        <w:rPr>
          <w:rFonts w:ascii="方正仿宋_GBK" w:eastAsia="方正仿宋_GBK" w:hAnsi="宋体" w:cs="宋体" w:hint="eastAsia"/>
          <w:sz w:val="30"/>
          <w:szCs w:val="30"/>
        </w:rPr>
        <w:t>区内外60余所学校来校参观，评价高，反响好。</w:t>
      </w:r>
    </w:p>
    <w:sectPr w:rsidR="00E55204" w:rsidRPr="00FE4B02" w:rsidSect="005B25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75B" w:rsidRDefault="0067475B" w:rsidP="00BF0256">
      <w:r>
        <w:separator/>
      </w:r>
    </w:p>
  </w:endnote>
  <w:endnote w:type="continuationSeparator" w:id="1">
    <w:p w:rsidR="0067475B" w:rsidRDefault="0067475B" w:rsidP="00BF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75B" w:rsidRDefault="0067475B" w:rsidP="00BF0256">
      <w:r>
        <w:separator/>
      </w:r>
    </w:p>
  </w:footnote>
  <w:footnote w:type="continuationSeparator" w:id="1">
    <w:p w:rsidR="0067475B" w:rsidRDefault="0067475B" w:rsidP="00BF0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4FAF"/>
    <w:multiLevelType w:val="hybridMultilevel"/>
    <w:tmpl w:val="E640A60E"/>
    <w:lvl w:ilvl="0" w:tplc="4760B7DC">
      <w:start w:val="1"/>
      <w:numFmt w:val="japaneseCounting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">
    <w:nsid w:val="26E426C0"/>
    <w:multiLevelType w:val="hybridMultilevel"/>
    <w:tmpl w:val="7542D720"/>
    <w:lvl w:ilvl="0" w:tplc="4836C686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F951141"/>
    <w:multiLevelType w:val="hybridMultilevel"/>
    <w:tmpl w:val="73C6CF4E"/>
    <w:lvl w:ilvl="0" w:tplc="3F528840">
      <w:start w:val="1"/>
      <w:numFmt w:val="japaneseCounting"/>
      <w:lvlText w:val="%1、"/>
      <w:lvlJc w:val="left"/>
      <w:pPr>
        <w:ind w:left="852" w:hanging="432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6AE3568A"/>
    <w:multiLevelType w:val="hybridMultilevel"/>
    <w:tmpl w:val="700E544E"/>
    <w:lvl w:ilvl="0" w:tplc="B6241008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004B"/>
    <w:rsid w:val="000D5E16"/>
    <w:rsid w:val="00150092"/>
    <w:rsid w:val="001550D1"/>
    <w:rsid w:val="00180922"/>
    <w:rsid w:val="00194891"/>
    <w:rsid w:val="00194956"/>
    <w:rsid w:val="001B312F"/>
    <w:rsid w:val="00273160"/>
    <w:rsid w:val="00284145"/>
    <w:rsid w:val="002B11DC"/>
    <w:rsid w:val="002D05D0"/>
    <w:rsid w:val="00337ECA"/>
    <w:rsid w:val="0034640A"/>
    <w:rsid w:val="00352A2A"/>
    <w:rsid w:val="0035757B"/>
    <w:rsid w:val="00373A2C"/>
    <w:rsid w:val="00380A42"/>
    <w:rsid w:val="003D7D85"/>
    <w:rsid w:val="003E0D00"/>
    <w:rsid w:val="004B6389"/>
    <w:rsid w:val="004F1BB7"/>
    <w:rsid w:val="00542811"/>
    <w:rsid w:val="00546F2C"/>
    <w:rsid w:val="00562C26"/>
    <w:rsid w:val="005842EC"/>
    <w:rsid w:val="005B25F3"/>
    <w:rsid w:val="005D5EBA"/>
    <w:rsid w:val="00652B28"/>
    <w:rsid w:val="00671E4A"/>
    <w:rsid w:val="00672C21"/>
    <w:rsid w:val="0067475B"/>
    <w:rsid w:val="006835A4"/>
    <w:rsid w:val="006E5E84"/>
    <w:rsid w:val="006F2BCD"/>
    <w:rsid w:val="007026A5"/>
    <w:rsid w:val="00731FB6"/>
    <w:rsid w:val="007613C4"/>
    <w:rsid w:val="00787953"/>
    <w:rsid w:val="007A014A"/>
    <w:rsid w:val="007A3144"/>
    <w:rsid w:val="007B7C7D"/>
    <w:rsid w:val="00841916"/>
    <w:rsid w:val="008747B2"/>
    <w:rsid w:val="00890760"/>
    <w:rsid w:val="008945E2"/>
    <w:rsid w:val="008B5FE5"/>
    <w:rsid w:val="008E065C"/>
    <w:rsid w:val="00913D38"/>
    <w:rsid w:val="0098680B"/>
    <w:rsid w:val="009C6783"/>
    <w:rsid w:val="009D602C"/>
    <w:rsid w:val="00A130EB"/>
    <w:rsid w:val="00A31D95"/>
    <w:rsid w:val="00A41726"/>
    <w:rsid w:val="00A879C5"/>
    <w:rsid w:val="00AC4C51"/>
    <w:rsid w:val="00B76946"/>
    <w:rsid w:val="00B93042"/>
    <w:rsid w:val="00BA7273"/>
    <w:rsid w:val="00BF0256"/>
    <w:rsid w:val="00C00E04"/>
    <w:rsid w:val="00C041AF"/>
    <w:rsid w:val="00D656B4"/>
    <w:rsid w:val="00E43BD6"/>
    <w:rsid w:val="00E55204"/>
    <w:rsid w:val="00E70502"/>
    <w:rsid w:val="00EC1AC4"/>
    <w:rsid w:val="00EE3EB5"/>
    <w:rsid w:val="00F16E22"/>
    <w:rsid w:val="00F826E6"/>
    <w:rsid w:val="00F838A0"/>
    <w:rsid w:val="00FE4B02"/>
    <w:rsid w:val="00FF0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640A"/>
    <w:pPr>
      <w:ind w:firstLineChars="200" w:firstLine="420"/>
    </w:pPr>
  </w:style>
  <w:style w:type="paragraph" w:customStyle="1" w:styleId="p0">
    <w:name w:val="p0"/>
    <w:basedOn w:val="a"/>
    <w:uiPriority w:val="99"/>
    <w:rsid w:val="00194956"/>
    <w:pPr>
      <w:widowControl/>
      <w:jc w:val="left"/>
    </w:pPr>
    <w:rPr>
      <w:kern w:val="0"/>
      <w:sz w:val="24"/>
      <w:szCs w:val="21"/>
    </w:rPr>
  </w:style>
  <w:style w:type="paragraph" w:styleId="a4">
    <w:name w:val="header"/>
    <w:basedOn w:val="a"/>
    <w:link w:val="Char"/>
    <w:uiPriority w:val="99"/>
    <w:rsid w:val="00BF0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BF0256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BF02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BF025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3</cp:revision>
  <dcterms:created xsi:type="dcterms:W3CDTF">2019-07-19T09:49:00Z</dcterms:created>
  <dcterms:modified xsi:type="dcterms:W3CDTF">2019-07-25T05:34:00Z</dcterms:modified>
</cp:coreProperties>
</file>