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600" w:lineRule="exact"/>
        <w:jc w:val="center"/>
        <w:rPr>
          <w:rFonts w:hint="eastAsia" w:ascii="方正小标宋简体" w:hAnsi="_65b9_6b63_4eff_5b8b_GBK" w:eastAsia="方正小标宋简体" w:cs="宋体"/>
          <w:sz w:val="44"/>
          <w:szCs w:val="44"/>
        </w:rPr>
      </w:pPr>
      <w:r>
        <w:rPr>
          <w:rFonts w:hint="eastAsia" w:ascii="方正小标宋简体" w:hAnsi="_65b9_6b63_4eff_5b8b_GBK" w:eastAsia="方正小标宋简体" w:cs="宋体"/>
          <w:sz w:val="44"/>
          <w:szCs w:val="44"/>
        </w:rPr>
        <w:t>周恒同志事迹材料</w:t>
      </w:r>
    </w:p>
    <w:p>
      <w:pPr>
        <w:spacing w:after="0" w:line="600" w:lineRule="exact"/>
        <w:ind w:firstLine="360" w:firstLineChars="150"/>
        <w:rPr>
          <w:rFonts w:hint="eastAsia" w:ascii="仿宋_GB2312" w:hAnsi="_65b9_6b63_4eff_5b8b_GBK" w:eastAsia="仿宋_GB2312" w:cs="宋体"/>
          <w:sz w:val="24"/>
          <w:szCs w:val="24"/>
        </w:rPr>
      </w:pPr>
    </w:p>
    <w:p>
      <w:pPr>
        <w:spacing w:after="0" w:line="600" w:lineRule="exact"/>
        <w:ind w:firstLine="480" w:firstLineChars="150"/>
        <w:rPr>
          <w:rFonts w:hint="eastAsia" w:ascii="方正仿宋_GBK" w:hAnsi="_65b9_6b63_4eff_5b8b_GBK" w:eastAsia="方正仿宋_GBK" w:cs="宋体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周恒，男，1987年出生，2002年10月通过层层选拔，任村小代课教师，2007年通过代转公考试，成为一名合格的人民教师。16年来，一直坚守在教育第一线，长期担任村小班主任和数学教学工作。他师德高尚、默默耕耘，自从教以来，深深扎根于乡村教育这片沃土，工作忘我，在平凡的岗位上干出不平凡的业绩，培育出满园桃李。</w:t>
      </w:r>
    </w:p>
    <w:p>
      <w:pPr>
        <w:spacing w:after="0" w:line="600" w:lineRule="exact"/>
        <w:ind w:firstLine="480" w:firstLineChars="150"/>
        <w:rPr>
          <w:rFonts w:hint="eastAsia" w:ascii="方正黑体_GBK" w:hAnsi="_65b9_6b63_4eff_5b8b_GBK" w:eastAsia="方正黑体_GBK" w:cs="宋体"/>
          <w:sz w:val="32"/>
          <w:szCs w:val="32"/>
        </w:rPr>
      </w:pPr>
      <w:r>
        <w:rPr>
          <w:rFonts w:hint="eastAsia" w:ascii="方正黑体_GBK" w:hAnsi="_65b9_6b63_4eff_5b8b_GBK" w:eastAsia="方正黑体_GBK" w:cs="宋体"/>
          <w:sz w:val="32"/>
          <w:szCs w:val="32"/>
        </w:rPr>
        <w:t>教书育人，孜孜不倦钻研</w:t>
      </w:r>
    </w:p>
    <w:p>
      <w:pPr>
        <w:spacing w:after="0" w:line="600" w:lineRule="exact"/>
        <w:ind w:firstLine="480" w:firstLineChars="150"/>
        <w:rPr>
          <w:rFonts w:hint="eastAsia" w:ascii="方正仿宋_GBK" w:hAnsi="_65b9_6b63_4eff_5b8b_GBK" w:eastAsia="方正仿宋_GBK" w:cs="宋体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作为村小教师，周恒老师脚踏实地，积极进取，认真对待各种培训学习，学习课改理论书籍，并进行深入地反思、实践，形成了自己的教学风格。不断进行充电，提高教学水平和班级管理。有这样的改变，是源于2012年的毕业班中的一件事。</w:t>
      </w:r>
    </w:p>
    <w:p>
      <w:pPr>
        <w:spacing w:after="0" w:line="600" w:lineRule="exact"/>
        <w:ind w:firstLine="480" w:firstLineChars="150"/>
        <w:rPr>
          <w:rFonts w:hint="eastAsia" w:ascii="方正仿宋_GBK" w:hAnsi="_65b9_6b63_4eff_5b8b_GBK" w:eastAsia="方正仿宋_GBK" w:cs="宋体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当时，为清楚孩子们的心理动向，他制定了一个每月谈心方法，在每月的第一周里，利用孩子们自习、中午休息时间，在办公室里单独对每个孩子进行3-5分钟的1月家庭生活小调查，了解孩子的日常作息、学习时间分布调查。一次惯例的交流谈心中，一个男孩在周恒老师的关怀中，不可抑制的放声大哭了10分钟左右。其原因是孩子父母都外出打工，孩子回到家，只有一个人。用孩子自己的话说：一个人回到冷冰冰的家，一盏灯，一个人煮饭，一个人吃，连个说话的人都没得。正是这件小事，让周恒老师开始了思考——我到底是教书，还是教人？教书，上好课就行，但教出来的，只是学习高手，不一定是心理健康的人。他徘徊在这个问题上，直到2015年下期，新到任的校长龚星明同志给他的“家长学校”方案，才让徘徊找到了方向——既要教好书，更能培养有时代意识的社会主义新人。</w:t>
      </w:r>
    </w:p>
    <w:p>
      <w:pPr>
        <w:spacing w:after="0" w:line="600" w:lineRule="exact"/>
        <w:ind w:firstLine="480" w:firstLineChars="150"/>
        <w:rPr>
          <w:rFonts w:hint="eastAsia" w:ascii="方正黑体_GBK" w:hAnsi="_65b9_6b63_4eff_5b8b_GBK" w:eastAsia="方正黑体_GBK" w:cs="宋体"/>
          <w:sz w:val="32"/>
          <w:szCs w:val="32"/>
        </w:rPr>
      </w:pPr>
      <w:r>
        <w:rPr>
          <w:rFonts w:hint="eastAsia" w:ascii="方正黑体_GBK" w:hAnsi="_65b9_6b63_4eff_5b8b_GBK" w:eastAsia="方正黑体_GBK" w:cs="宋体"/>
          <w:sz w:val="32"/>
          <w:szCs w:val="32"/>
        </w:rPr>
        <w:t>以人为本，仁心仁行</w:t>
      </w:r>
    </w:p>
    <w:p>
      <w:pPr>
        <w:spacing w:after="0" w:line="600" w:lineRule="exact"/>
        <w:ind w:firstLine="480" w:firstLineChars="150"/>
        <w:rPr>
          <w:rFonts w:hint="eastAsia" w:ascii="方正仿宋_GBK" w:hAnsi="_65b9_6b63_4eff_5b8b_GBK" w:eastAsia="方正仿宋_GBK" w:cs="宋体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村小，留守儿童居多，为保证安全，需要对每个孩子的家庭环境，做具体调查。比如：家庭成员情况分布、留守儿童的监护人辅导能力情况、距离学校距离等等，每个孩子的情况周恒老师都能做到心中有数。他善教乐教，改良学习方法，培养孩子的自学能力。马同学的计算能力一般，就单独给这个孩子制定每日6题能量补充，即每一节下课前3分钟给这个孩子2道计算题，分3次完成。于同学的自制力差，就经常和这个孩子谈心，只要有一点进步，就进行鼓励。真正做到因材施教，不落下一个孩子，是周恒老师一直以来不懈的追求。他对学生有一颗真诚的心，平易近人，深受学生们喜欢。以帮助他人等于帮助自己等一系列优良品德作为必备班级管理方法，以身作则、潜移默化，用积少成多、量变达到质变的方式，培育孩子们的思想。例如每节下课之后，引导同桌之间，你帮我捡座位周围的垃圾，我帮你整理桌子等互换方式，来执行仁心仁行。现在他教育的孩子95%以上是主动帮助低年级的孩子拎书包、扫地、维持校园课间的清洁、安全监督等活动，所教班级多次被学校评为“优秀班集体”。</w:t>
      </w:r>
    </w:p>
    <w:p>
      <w:pPr>
        <w:spacing w:after="0" w:line="600" w:lineRule="exact"/>
        <w:ind w:firstLine="480" w:firstLineChars="150"/>
        <w:rPr>
          <w:rFonts w:hint="eastAsia" w:ascii="方正黑体_GBK" w:hAnsi="_65b9_6b63_4eff_5b8b_GBK" w:eastAsia="方正黑体_GBK" w:cs="宋体"/>
          <w:sz w:val="32"/>
          <w:szCs w:val="32"/>
        </w:rPr>
      </w:pPr>
      <w:r>
        <w:rPr>
          <w:rFonts w:hint="eastAsia" w:ascii="方正黑体_GBK" w:hAnsi="_65b9_6b63_4eff_5b8b_GBK" w:eastAsia="方正黑体_GBK" w:cs="宋体"/>
          <w:sz w:val="32"/>
          <w:szCs w:val="32"/>
        </w:rPr>
        <w:t>业绩辉煌，不忘初心</w:t>
      </w:r>
    </w:p>
    <w:p>
      <w:pPr>
        <w:spacing w:after="0" w:line="600" w:lineRule="exact"/>
        <w:ind w:firstLine="480" w:firstLineChars="150"/>
        <w:rPr>
          <w:rFonts w:hint="eastAsia" w:ascii="方正仿宋_GBK" w:hAnsi="_65b9_6b63_4eff_5b8b_GBK" w:eastAsia="方正仿宋_GBK" w:cs="宋体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周恒老师数年来舍小家为大家，秉承着‘捧着一颗心来，不带半根草走’，深受学生、学生家长、同事、领导的好评。与此同时，辛苦的付出也得到了回报，所教学科总是名列前茅，荣誉接踵而来。2016.9被潼南区教工委、区教委评为“师德标兵”称号；2017.3被潼南区慈善会评为“爱岗敬业潼南人”；2017.6被共青团潼南区委、区教委评为“十佳少先队辅导员”；2017.9被重庆市教育委员会评为百佳“优秀班主任”称号；2018.6被潼南区上和小学评为“优秀辅导员”称号；2018.9被潼南区</w:t>
      </w:r>
      <w:r>
        <w:rPr>
          <w:rFonts w:hint="eastAsia" w:ascii="方正仿宋_GBK" w:hAnsi="_65b9_6b63_4eff_5b8b_GBK" w:eastAsia="方正仿宋_GBK" w:cs="宋体"/>
          <w:sz w:val="32"/>
          <w:szCs w:val="32"/>
          <w:lang w:val="en-US" w:eastAsia="zh-CN"/>
        </w:rPr>
        <w:t>委</w:t>
      </w:r>
      <w:bookmarkStart w:id="0" w:name="_GoBack"/>
      <w:bookmarkEnd w:id="0"/>
      <w:r>
        <w:rPr>
          <w:rFonts w:hint="eastAsia" w:ascii="方正仿宋_GBK" w:hAnsi="_65b9_6b63_4eff_5b8b_GBK" w:eastAsia="方正仿宋_GBK" w:cs="宋体"/>
          <w:sz w:val="32"/>
          <w:szCs w:val="32"/>
        </w:rPr>
        <w:t>宣传部、区教委评为潼南首届“十佳教师”称号；2019.3被被潼南区上和小学评为“优秀辅导员”称号。</w:t>
      </w:r>
    </w:p>
    <w:p>
      <w:pPr>
        <w:spacing w:after="0" w:line="600" w:lineRule="exact"/>
        <w:ind w:firstLine="480" w:firstLineChars="15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_65b9_6b63_4eff_5b8b_GBK" w:eastAsia="方正仿宋_GBK" w:cs="宋体"/>
          <w:sz w:val="32"/>
          <w:szCs w:val="32"/>
        </w:rPr>
        <w:t>在成绩面前，周恒老师时刻保持谦虚谨慎、戒骄戒躁、安教乐教、廉洁执教的师德作风，相信在今后的工作中他定会再接再厉，作出更多的贡献。</w:t>
      </w:r>
    </w:p>
    <w:p>
      <w:pPr>
        <w:spacing w:after="0" w:line="600" w:lineRule="exact"/>
        <w:rPr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_65b9_6b63_4eff_5b8b_GB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F523B"/>
    <w:rsid w:val="00664C1C"/>
    <w:rsid w:val="00732684"/>
    <w:rsid w:val="00845E02"/>
    <w:rsid w:val="008B7726"/>
    <w:rsid w:val="00AF7CAD"/>
    <w:rsid w:val="00B204CB"/>
    <w:rsid w:val="00D31D50"/>
    <w:rsid w:val="4E9C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1242</Characters>
  <Lines>10</Lines>
  <Paragraphs>2</Paragraphs>
  <TotalTime>4</TotalTime>
  <ScaleCrop>false</ScaleCrop>
  <LinksUpToDate>false</LinksUpToDate>
  <CharactersWithSpaces>1457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Ugly</cp:lastModifiedBy>
  <dcterms:modified xsi:type="dcterms:W3CDTF">2024-06-05T03:24:28Z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FC87972B34C34EC7A71094473299E132</vt:lpwstr>
  </property>
</Properties>
</file>