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B5E64">
      <w:pPr>
        <w:pStyle w:val="7"/>
        <w:spacing w:before="0" w:beforeAutospacing="0" w:after="0" w:afterAutospacing="0"/>
        <w:contextualSpacing/>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instrText xml:space="preserve">ADDIN CNKISM.UserStyle</w:instrText>
      </w: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fldChar w:fldCharType="end"/>
      </w: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202</w:t>
      </w:r>
      <w:r>
        <w:rPr>
          <w:rFonts w:hint="eastAsia" w:ascii="Times New Roman" w:hAnsi="Times New Roman" w:eastAsia="方正小标宋_GBK" w:cs="Times New Roman"/>
          <w:b w:val="0"/>
          <w:bCs w:val="0"/>
          <w:color w:val="auto"/>
          <w:sz w:val="44"/>
          <w:szCs w:val="44"/>
          <w:lang w:val="en-US" w:eastAsia="zh-CN"/>
        </w:rPr>
        <w:t>6</w:t>
      </w: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年重庆市中小学生排球比赛竞赛规程</w:t>
      </w:r>
    </w:p>
    <w:p w14:paraId="36691428">
      <w:pPr>
        <w:widowControl/>
        <w:spacing w:line="520" w:lineRule="exact"/>
        <w:ind w:firstLine="640" w:firstLineChars="200"/>
        <w:jc w:val="left"/>
        <w:rPr>
          <w:rFonts w:hint="default" w:ascii="Times New Roman" w:hAnsi="Times New Roman" w:eastAsia="方正黑体_GBK" w:cs="Times New Roman"/>
          <w:sz w:val="32"/>
          <w:szCs w:val="32"/>
        </w:rPr>
      </w:pPr>
    </w:p>
    <w:p w14:paraId="12806A83">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一、主办单位</w:t>
      </w:r>
    </w:p>
    <w:p w14:paraId="156B04E4">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重庆市教育委员会</w:t>
      </w:r>
    </w:p>
    <w:p w14:paraId="2D1D3D29">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重庆市体育局</w:t>
      </w:r>
    </w:p>
    <w:p w14:paraId="387E3332">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二、承办单位</w:t>
      </w:r>
    </w:p>
    <w:p w14:paraId="7A0982B3">
      <w:pPr>
        <w:pStyle w:val="7"/>
        <w:spacing w:before="0" w:beforeAutospacing="0" w:after="0" w:afterAutospacing="0"/>
        <w:ind w:firstLine="640" w:firstLineChars="200"/>
        <w:jc w:val="both"/>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重庆市九龙坡</w:t>
      </w:r>
      <w:r>
        <w:rPr>
          <w:rFonts w:hint="default" w:ascii="Times New Roman" w:hAnsi="Times New Roman" w:eastAsia="方正仿宋_GBK" w:cs="Times New Roman"/>
          <w:color w:val="auto"/>
          <w:sz w:val="32"/>
          <w:szCs w:val="32"/>
        </w:rPr>
        <w:t>区教育委员会</w:t>
      </w:r>
    </w:p>
    <w:p w14:paraId="1EEC59FB">
      <w:pPr>
        <w:pStyle w:val="7"/>
        <w:spacing w:before="0" w:beforeAutospacing="0" w:after="0" w:afterAutospacing="0"/>
        <w:ind w:firstLine="640" w:firstLineChars="200"/>
        <w:jc w:val="both"/>
        <w:rPr>
          <w:rFonts w:hint="eastAsia"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color w:val="auto"/>
          <w:sz w:val="32"/>
          <w:szCs w:val="32"/>
          <w:lang w:val="en-US" w:eastAsia="zh-CN"/>
        </w:rPr>
        <w:t>重庆市九龙坡区文化和旅游发展委员会</w:t>
      </w:r>
    </w:p>
    <w:p w14:paraId="71D86BA1">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三、比赛时间及地点</w:t>
      </w:r>
    </w:p>
    <w:p w14:paraId="503DC5EF">
      <w:pPr>
        <w:pStyle w:val="7"/>
        <w:spacing w:before="0" w:beforeAutospacing="0" w:after="0" w:afterAutospacing="0"/>
        <w:ind w:firstLine="640" w:firstLineChars="200"/>
        <w:jc w:val="both"/>
        <w:rPr>
          <w:rFonts w:hint="default" w:ascii="Times New Roman" w:hAnsi="Times New Roman" w:eastAsia="方正仿宋_GBK" w:cs="Times New Roman"/>
          <w:color w:val="FF0000"/>
          <w:kern w:val="2"/>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时间：</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rPr>
        <w:t>日</w:t>
      </w:r>
    </w:p>
    <w:p w14:paraId="55BC0129">
      <w:pPr>
        <w:pStyle w:val="7"/>
        <w:spacing w:before="0" w:beforeAutospacing="0" w:after="0" w:afterAutospacing="0"/>
        <w:ind w:firstLine="640" w:firstLineChars="200"/>
        <w:jc w:val="both"/>
        <w:rPr>
          <w:rFonts w:hint="default" w:ascii="Times New Roman" w:hAnsi="Times New Roman" w:eastAsia="方正仿宋_GBK" w:cs="Times New Roman"/>
          <w:color w:val="auto"/>
          <w:w w:val="95"/>
          <w:sz w:val="32"/>
          <w:szCs w:val="32"/>
        </w:rPr>
      </w:pPr>
      <w:r>
        <w:rPr>
          <w:rFonts w:hint="default" w:ascii="Times New Roman" w:hAnsi="Times New Roman" w:eastAsia="方正仿宋_GBK" w:cs="Times New Roman"/>
          <w:color w:val="auto"/>
          <w:sz w:val="32"/>
          <w:szCs w:val="32"/>
        </w:rPr>
        <w:t>地点：</w:t>
      </w:r>
      <w:r>
        <w:rPr>
          <w:rFonts w:hint="default" w:ascii="Times New Roman" w:hAnsi="Times New Roman" w:eastAsia="方正仿宋_GBK" w:cs="Times New Roman"/>
          <w:color w:val="auto"/>
          <w:w w:val="95"/>
          <w:sz w:val="32"/>
          <w:szCs w:val="32"/>
        </w:rPr>
        <w:t>重庆市</w:t>
      </w:r>
      <w:r>
        <w:rPr>
          <w:rFonts w:hint="eastAsia" w:ascii="Times New Roman" w:hAnsi="Times New Roman" w:eastAsia="方正仿宋_GBK" w:cs="Times New Roman"/>
          <w:color w:val="auto"/>
          <w:w w:val="95"/>
          <w:sz w:val="32"/>
          <w:szCs w:val="32"/>
          <w:lang w:val="en-US" w:eastAsia="zh-CN"/>
        </w:rPr>
        <w:t>育才中学校</w:t>
      </w:r>
      <w:r>
        <w:rPr>
          <w:rFonts w:hint="default" w:ascii="Times New Roman" w:hAnsi="Times New Roman" w:eastAsia="方正仿宋_GBK" w:cs="Times New Roman"/>
          <w:color w:val="auto"/>
          <w:w w:val="95"/>
          <w:sz w:val="32"/>
          <w:szCs w:val="32"/>
        </w:rPr>
        <w:t xml:space="preserve"> </w:t>
      </w:r>
    </w:p>
    <w:p w14:paraId="44DC4108">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sz w:val="32"/>
          <w:szCs w:val="32"/>
        </w:rPr>
        <w:t>四、参赛单位及组别</w:t>
      </w:r>
    </w:p>
    <w:p w14:paraId="113CB9B0">
      <w:pPr>
        <w:pStyle w:val="7"/>
        <w:spacing w:before="0" w:beforeAutospacing="0" w:after="0" w:afterAutospacing="0"/>
        <w:ind w:firstLine="640" w:firstLineChars="200"/>
        <w:jc w:val="both"/>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全市各小学、普通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中学</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含中等职业学校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以学校为单位组队参赛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0A80AB26">
      <w:pPr>
        <w:pStyle w:val="7"/>
        <w:spacing w:before="0" w:beforeAutospacing="0" w:after="0" w:afterAutospacing="0"/>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比赛设小学男子组、小学女子组、初中男子组、初中女子组、高中男子组和高中女子组。其中，中等职业学校纳入高中组参赛。</w:t>
      </w:r>
    </w:p>
    <w:p w14:paraId="40413D9A">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五、参赛资格</w:t>
      </w:r>
    </w:p>
    <w:p w14:paraId="4A195464">
      <w:pPr>
        <w:pStyle w:val="2"/>
        <w:numPr>
          <w:ilvl w:val="0"/>
          <w:numId w:val="1"/>
        </w:numPr>
        <w:spacing w:before="0"/>
        <w:jc w:val="both"/>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报名参加高中组比赛的运动员必须是200</w:t>
      </w:r>
      <w:r>
        <w:rPr>
          <w:rFonts w:hint="eastAsia" w:ascii="Times New Roman" w:hAnsi="Times New Roman" w:eastAsia="方正仿宋_GBK" w:cs="Times New Roman"/>
          <w:color w:val="000000" w:themeColor="text1"/>
          <w:lang w:val="en-US" w:eastAsia="zh-CN"/>
          <w14:textFill>
            <w14:solidFill>
              <w14:schemeClr w14:val="tx1"/>
            </w14:solidFill>
          </w14:textFill>
        </w:rPr>
        <w:t>7</w:t>
      </w:r>
      <w:r>
        <w:rPr>
          <w:rFonts w:hint="default" w:ascii="Times New Roman" w:hAnsi="Times New Roman" w:eastAsia="方正仿宋_GBK" w:cs="Times New Roman"/>
          <w:color w:val="000000" w:themeColor="text1"/>
          <w14:textFill>
            <w14:solidFill>
              <w14:schemeClr w14:val="tx1"/>
            </w14:solidFill>
          </w14:textFill>
        </w:rPr>
        <w:t>年9月1日（含）以后出生的在校在籍高中生，参加初中组比赛的运动员必须是20</w:t>
      </w:r>
      <w:r>
        <w:rPr>
          <w:rFonts w:hint="eastAsia" w:ascii="Times New Roman" w:hAnsi="Times New Roman" w:eastAsia="方正仿宋_GBK" w:cs="Times New Roman"/>
          <w:color w:val="000000" w:themeColor="text1"/>
          <w:lang w:val="en-US" w:eastAsia="zh-CN"/>
          <w14:textFill>
            <w14:solidFill>
              <w14:schemeClr w14:val="tx1"/>
            </w14:solidFill>
          </w14:textFill>
        </w:rPr>
        <w:t>10</w:t>
      </w:r>
      <w:r>
        <w:rPr>
          <w:rFonts w:hint="default" w:ascii="Times New Roman" w:hAnsi="Times New Roman" w:eastAsia="方正仿宋_GBK" w:cs="Times New Roman"/>
          <w:color w:val="000000" w:themeColor="text1"/>
          <w14:textFill>
            <w14:solidFill>
              <w14:schemeClr w14:val="tx1"/>
            </w14:solidFill>
          </w14:textFill>
        </w:rPr>
        <w:t>年9月1日（含）以后出生的在校在籍初中生，参加小学组的运动员必须是201</w:t>
      </w:r>
      <w:r>
        <w:rPr>
          <w:rFonts w:hint="eastAsia" w:ascii="Times New Roman" w:hAnsi="Times New Roman" w:eastAsia="方正仿宋_GBK" w:cs="Times New Roman"/>
          <w:color w:val="000000" w:themeColor="text1"/>
          <w:lang w:val="en-US" w:eastAsia="zh-CN"/>
          <w14:textFill>
            <w14:solidFill>
              <w14:schemeClr w14:val="tx1"/>
            </w14:solidFill>
          </w14:textFill>
        </w:rPr>
        <w:t>3</w:t>
      </w:r>
      <w:r>
        <w:rPr>
          <w:rFonts w:hint="default" w:ascii="Times New Roman" w:hAnsi="Times New Roman" w:eastAsia="方正仿宋_GBK" w:cs="Times New Roman"/>
          <w:color w:val="000000" w:themeColor="text1"/>
          <w14:textFill>
            <w14:solidFill>
              <w14:schemeClr w14:val="tx1"/>
            </w14:solidFill>
          </w14:textFill>
        </w:rPr>
        <w:t>年9月1日（含）以后出生的在校在籍小学生。以学籍所在学段参赛，不得跨组参赛。</w:t>
      </w:r>
    </w:p>
    <w:p w14:paraId="2B7495A6">
      <w:pPr>
        <w:pStyle w:val="2"/>
        <w:numPr>
          <w:ilvl w:val="0"/>
          <w:numId w:val="1"/>
        </w:numPr>
        <w:spacing w:before="0"/>
        <w:jc w:val="both"/>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所有参赛队员具有属于重庆市的第二代身份证（户籍不在重庆市的运动员可提供近3年在所代表学校就读的学籍证明，并加盖区县教育行政主管部门的公章），且正式学籍在当地教育行政部门管理的普通中学</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含普通职业中学</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w:t>
      </w:r>
      <w:r>
        <w:rPr>
          <w:rFonts w:hint="default" w:ascii="Times New Roman" w:hAnsi="Times New Roman" w:eastAsia="方正仿宋_GBK" w:cs="Times New Roman"/>
          <w:color w:val="000000" w:themeColor="text1"/>
          <w:lang w:val="en-US"/>
          <w14:textFill>
            <w14:solidFill>
              <w14:schemeClr w14:val="tx1"/>
            </w14:solidFill>
          </w14:textFill>
        </w:rPr>
        <w:t>小学</w:t>
      </w:r>
      <w:r>
        <w:rPr>
          <w:rFonts w:hint="default" w:ascii="Times New Roman" w:hAnsi="Times New Roman" w:eastAsia="方正仿宋_GBK" w:cs="Times New Roman"/>
          <w:color w:val="000000" w:themeColor="text1"/>
          <w14:textFill>
            <w14:solidFill>
              <w14:schemeClr w14:val="tx1"/>
            </w14:solidFill>
          </w14:textFill>
        </w:rPr>
        <w:t>在校学生，并在参赛学校就读1年</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含1年</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以上。</w:t>
      </w:r>
    </w:p>
    <w:p w14:paraId="38D01F95">
      <w:pPr>
        <w:pStyle w:val="7"/>
        <w:numPr>
          <w:ilvl w:val="0"/>
          <w:numId w:val="1"/>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已正式调入体工队、职业俱乐部队的运动员不得参加比赛。</w:t>
      </w:r>
    </w:p>
    <w:p w14:paraId="28CD2475">
      <w:pPr>
        <w:pStyle w:val="7"/>
        <w:numPr>
          <w:ilvl w:val="0"/>
          <w:numId w:val="1"/>
        </w:numPr>
        <w:spacing w:before="0" w:beforeAutospacing="0" w:after="0" w:afterAutospacing="0"/>
        <w:jc w:val="both"/>
        <w:rPr>
          <w:rFonts w:hint="default" w:ascii="Times New Roman" w:hAnsi="Times New Roman" w:eastAsia="方正仿宋_GBK" w:cs="Times New Roman"/>
          <w:i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参赛运动员须思想政治进步，遵守运动员守则，文化课考试合格。</w:t>
      </w:r>
      <w:r>
        <w:rPr>
          <w:rFonts w:hint="default" w:ascii="Times New Roman" w:hAnsi="Times New Roman" w:eastAsia="方正仿宋_GBK" w:cs="Times New Roman"/>
          <w:iCs/>
          <w:color w:val="000000" w:themeColor="text1"/>
          <w:sz w:val="32"/>
          <w:szCs w:val="32"/>
          <w14:textFill>
            <w14:solidFill>
              <w14:schemeClr w14:val="tx1"/>
            </w14:solidFill>
          </w14:textFill>
        </w:rPr>
        <w:t>参赛运动员必须遵守中小学生守则；染发、蓄长发、留怪异发型、衣着不整者一律不得上场参赛。</w:t>
      </w:r>
    </w:p>
    <w:p w14:paraId="125A89F4">
      <w:pPr>
        <w:pStyle w:val="7"/>
        <w:numPr>
          <w:ilvl w:val="0"/>
          <w:numId w:val="1"/>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凡曾代表各省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区、市</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俱乐部、行业体协、企业参加过下列比赛：中国排球超级联赛、全国排球锦标赛、全国排球大奖赛、全国排球冠军赛、全国青少年U21男子排球冠军赛、全国青少年U21女子排球冠军赛、全国青少年U19及以下年龄组排球系列比赛、全国沙滩排球锦标赛、全国沙滩排球冠军赛、全国沙滩排球巡回赛、全国青年U21沙滩排球锦标赛、全国青年U21沙滩排球锦标赛、全国青年U19及以上年龄组沙滩排球系列比赛的运动员均不得参加本次比赛，在中学阶段以学籍所在学校名义参加以上限制性赛事可报名参加比赛。</w:t>
      </w:r>
    </w:p>
    <w:p w14:paraId="1DDED44D">
      <w:pPr>
        <w:pStyle w:val="7"/>
        <w:numPr>
          <w:ilvl w:val="0"/>
          <w:numId w:val="1"/>
        </w:numPr>
        <w:spacing w:before="0" w:beforeAutospacing="0" w:after="0" w:afterAutospacing="0"/>
        <w:jc w:val="both"/>
        <w:rPr>
          <w:rFonts w:hint="default" w:ascii="Times New Roman" w:hAnsi="Times New Roman" w:eastAsia="方正仿宋_GBK" w:cs="Times New Roman"/>
          <w:i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凡累计参加重庆市中学生排球锦标赛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市教委主办</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同一组别满三届（含）的运动员不得参加比赛。</w:t>
      </w:r>
    </w:p>
    <w:p w14:paraId="48EE8EFC">
      <w:pPr>
        <w:widowControl/>
        <w:numPr>
          <w:ilvl w:val="0"/>
          <w:numId w:val="1"/>
        </w:num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参赛运动员须经医院体检，证明其身体健康，适宜参加该项目比赛。</w:t>
      </w:r>
    </w:p>
    <w:p w14:paraId="472A04CD">
      <w:pPr>
        <w:widowControl/>
        <w:numPr>
          <w:ilvl w:val="0"/>
          <w:numId w:val="1"/>
        </w:num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所有参赛运动员必须在当地保险公司办理往返赛地途中和比赛期间的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人生意外伤害保险</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。未办理者，不予参赛。</w:t>
      </w:r>
    </w:p>
    <w:p w14:paraId="3FDAF08C">
      <w:pPr>
        <w:widowControl/>
        <w:numPr>
          <w:ilvl w:val="0"/>
          <w:numId w:val="1"/>
        </w:num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运动员凭二代身份证原件、学籍证明参赛。</w:t>
      </w:r>
    </w:p>
    <w:p w14:paraId="51FB6154">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六、报名和报到</w:t>
      </w:r>
    </w:p>
    <w:p w14:paraId="694B74BB">
      <w:pPr>
        <w:pStyle w:val="7"/>
        <w:numPr>
          <w:ilvl w:val="0"/>
          <w:numId w:val="2"/>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每单位可报领队、教练员、助理教练员各1人，</w:t>
      </w:r>
      <w:r>
        <w:rPr>
          <w:rFonts w:hint="eastAsia" w:ascii="Times New Roman" w:hAnsi="Times New Roman" w:eastAsia="方正仿宋_GBK" w:cs="Times New Roman"/>
          <w:color w:val="auto"/>
          <w:sz w:val="32"/>
          <w:szCs w:val="32"/>
          <w:highlight w:val="none"/>
          <w:lang w:val="en-US" w:eastAsia="zh-CN"/>
        </w:rPr>
        <w:t>初、高中组</w:t>
      </w:r>
      <w:r>
        <w:rPr>
          <w:rFonts w:hint="default" w:ascii="Times New Roman" w:hAnsi="Times New Roman" w:eastAsia="方正仿宋_GBK" w:cs="Times New Roman"/>
          <w:color w:val="auto"/>
          <w:sz w:val="32"/>
          <w:szCs w:val="32"/>
          <w:highlight w:val="none"/>
        </w:rPr>
        <w:t>运动员14人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小学组运动员12人</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13256C39">
      <w:pPr>
        <w:pStyle w:val="7"/>
        <w:numPr>
          <w:ilvl w:val="0"/>
          <w:numId w:val="2"/>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各参赛</w:t>
      </w:r>
      <w:r>
        <w:rPr>
          <w:rFonts w:hint="default" w:ascii="Times New Roman" w:hAnsi="Times New Roman" w:eastAsia="方正仿宋_GBK" w:cs="Times New Roman"/>
          <w:color w:val="auto"/>
          <w:sz w:val="32"/>
          <w:szCs w:val="32"/>
        </w:rPr>
        <w:t>队</w:t>
      </w:r>
      <w:r>
        <w:rPr>
          <w:rFonts w:hint="eastAsia" w:ascii="Times New Roman" w:hAnsi="Times New Roman" w:eastAsia="方正仿宋_GBK" w:cs="Times New Roman"/>
          <w:color w:val="auto"/>
          <w:sz w:val="32"/>
          <w:szCs w:val="32"/>
          <w:lang w:val="en-US" w:eastAsia="zh-CN"/>
        </w:rPr>
        <w:t>6月12日前</w:t>
      </w:r>
      <w:r>
        <w:rPr>
          <w:rFonts w:hint="default" w:ascii="Times New Roman" w:hAnsi="Times New Roman" w:eastAsia="方正仿宋_GBK" w:cs="Times New Roman"/>
          <w:color w:val="000000" w:themeColor="text1"/>
          <w:sz w:val="32"/>
          <w:szCs w:val="32"/>
          <w14:textFill>
            <w14:solidFill>
              <w14:schemeClr w14:val="tx1"/>
            </w14:solidFill>
          </w14:textFill>
        </w:rPr>
        <w:t>将电子报名表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见附件1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发送至邮箱：425228498@qq.com，报名后不得更改。纸质版报名表按要求盖章签字后报到时交组委会。报名联系人及电话：</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董缙 13102369002；张迩瀚 18323797388。</w:t>
      </w:r>
    </w:p>
    <w:p w14:paraId="0FB17CE6">
      <w:pPr>
        <w:pStyle w:val="7"/>
        <w:numPr>
          <w:ilvl w:val="0"/>
          <w:numId w:val="2"/>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请各代表队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于</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日1</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0在</w:t>
      </w:r>
      <w:r>
        <w:rPr>
          <w:rFonts w:hint="eastAsia" w:ascii="Times New Roman" w:hAnsi="Times New Roman" w:eastAsia="方正仿宋_GBK" w:cs="Times New Roman"/>
          <w:color w:val="auto"/>
          <w:sz w:val="32"/>
          <w:szCs w:val="32"/>
          <w:lang w:val="en-US" w:eastAsia="zh-CN"/>
        </w:rPr>
        <w:t>重庆市育才中学校师陶楼603</w:t>
      </w:r>
      <w:r>
        <w:rPr>
          <w:rFonts w:hint="default" w:ascii="Times New Roman" w:hAnsi="Times New Roman" w:eastAsia="方正仿宋_GBK" w:cs="Times New Roman"/>
          <w:color w:val="auto"/>
          <w:sz w:val="32"/>
          <w:szCs w:val="32"/>
        </w:rPr>
        <w:t>报到</w:t>
      </w:r>
      <w:r>
        <w:rPr>
          <w:rFonts w:hint="default" w:ascii="Times New Roman" w:hAnsi="Times New Roman" w:eastAsia="方正仿宋_GBK" w:cs="Times New Roman"/>
          <w:color w:val="000000" w:themeColor="text1"/>
          <w:sz w:val="32"/>
          <w:szCs w:val="32"/>
          <w14:textFill>
            <w14:solidFill>
              <w14:schemeClr w14:val="tx1"/>
            </w14:solidFill>
          </w14:textFill>
        </w:rPr>
        <w:t>，并进行资格审查，交验纸质报名表（附件1）、二代身份证原件、学籍证明（加盖学校公章）、体检证明、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人身意外伤害保险</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单据复印件、免责申明（附件2）、保证金。</w:t>
      </w:r>
    </w:p>
    <w:p w14:paraId="6B318CFE">
      <w:pPr>
        <w:pStyle w:val="7"/>
        <w:numPr>
          <w:ilvl w:val="0"/>
          <w:numId w:val="2"/>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日1</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0在</w:t>
      </w:r>
      <w:r>
        <w:rPr>
          <w:rFonts w:hint="eastAsia" w:ascii="Times New Roman" w:hAnsi="Times New Roman" w:eastAsia="方正仿宋_GBK" w:cs="Times New Roman"/>
          <w:color w:val="auto"/>
          <w:sz w:val="32"/>
          <w:szCs w:val="32"/>
          <w:lang w:val="en-US" w:eastAsia="zh-CN"/>
        </w:rPr>
        <w:t>重庆市育才中学校师陶楼603</w:t>
      </w:r>
      <w:r>
        <w:rPr>
          <w:rFonts w:hint="default" w:ascii="Times New Roman" w:hAnsi="Times New Roman" w:eastAsia="方正仿宋_GBK" w:cs="Times New Roman"/>
          <w:color w:val="000000" w:themeColor="text1"/>
          <w:sz w:val="32"/>
          <w:szCs w:val="32"/>
          <w14:textFill>
            <w14:solidFill>
              <w14:schemeClr w14:val="tx1"/>
            </w14:solidFill>
          </w14:textFill>
        </w:rPr>
        <w:t>召开组委会暨领队、教练员技术联席会议，请各参赛队领队、教练员准时出席。</w:t>
      </w:r>
    </w:p>
    <w:p w14:paraId="5F88876C">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七、竞赛办法</w:t>
      </w:r>
    </w:p>
    <w:p w14:paraId="7D2FACA9">
      <w:pPr>
        <w:widowControl/>
        <w:numPr>
          <w:ilvl w:val="0"/>
          <w:numId w:val="3"/>
        </w:numPr>
        <w:spacing w:line="600" w:lineRule="exact"/>
        <w:rPr>
          <w:rFonts w:hint="default" w:ascii="Times New Roman Regular" w:hAnsi="Times New Roman Regular" w:eastAsia="方正仿宋_GBK" w:cs="Times New Roman Regular"/>
          <w:color w:val="000000"/>
          <w:sz w:val="32"/>
          <w:szCs w:val="32"/>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中学组比赛</w:t>
      </w:r>
      <w:r>
        <w:rPr>
          <w:rFonts w:hint="default" w:ascii="Times New Roman" w:hAnsi="Times New Roman" w:eastAsia="方正仿宋_GBK" w:cs="Times New Roman"/>
          <w:color w:val="000000" w:themeColor="text1"/>
          <w:sz w:val="32"/>
          <w:szCs w:val="32"/>
          <w14:textFill>
            <w14:solidFill>
              <w14:schemeClr w14:val="tx1"/>
            </w14:solidFill>
          </w14:textFill>
        </w:rPr>
        <w:t>执行中国排球协会审订的《排球竞赛规则</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小学组比赛</w:t>
      </w:r>
      <w:r>
        <w:rPr>
          <w:rFonts w:hint="default" w:ascii="Times New Roman" w:hAnsi="Times New Roman" w:eastAsia="方正仿宋_GBK" w:cs="Times New Roman"/>
          <w:color w:val="000000" w:themeColor="text1"/>
          <w:sz w:val="32"/>
          <w:szCs w:val="32"/>
          <w14:textFill>
            <w14:solidFill>
              <w14:schemeClr w14:val="tx1"/>
            </w14:solidFill>
          </w14:textFill>
        </w:rPr>
        <w:t>执行中国排球协会审订</w:t>
      </w:r>
      <w:r>
        <w:rPr>
          <w:rFonts w:hint="default" w:ascii="Times New Roman Regular" w:hAnsi="Times New Roman Regular" w:eastAsia="方正仿宋_GBK" w:cs="Times New Roman Regular"/>
          <w:color w:val="000000" w:themeColor="text1"/>
          <w:sz w:val="32"/>
          <w:szCs w:val="32"/>
          <w14:textFill>
            <w14:solidFill>
              <w14:schemeClr w14:val="tx1"/>
            </w14:solidFill>
          </w14:textFill>
        </w:rPr>
        <w:t>的</w:t>
      </w:r>
      <w:r>
        <w:rPr>
          <w:rFonts w:hint="default" w:ascii="Times New Roman Regular" w:hAnsi="Times New Roman Regular" w:eastAsia="方正仿宋_GBK" w:cs="Times New Roman Regular"/>
          <w:color w:val="000000"/>
          <w:sz w:val="32"/>
          <w:szCs w:val="32"/>
        </w:rPr>
        <w:t>2023版</w:t>
      </w:r>
      <w:r>
        <w:rPr>
          <w:rFonts w:hint="default" w:ascii="Times New Roman Regular" w:hAnsi="Times New Roman Regular" w:eastAsia="方正仿宋_GBK" w:cs="Times New Roman Regular"/>
          <w:color w:val="000000" w:themeColor="text1"/>
          <w:sz w:val="32"/>
          <w:szCs w:val="32"/>
          <w14:textFill>
            <w14:solidFill>
              <w14:schemeClr w14:val="tx1"/>
            </w14:solidFill>
          </w14:textFill>
        </w:rPr>
        <w:t>《</w:t>
      </w:r>
      <w:r>
        <w:rPr>
          <w:rFonts w:hint="default" w:ascii="Times New Roman Regular" w:hAnsi="Times New Roman Regular" w:eastAsia="方正仿宋_GBK" w:cs="Times New Roman Regular"/>
          <w:color w:val="000000" w:themeColor="text1"/>
          <w:sz w:val="32"/>
          <w:szCs w:val="32"/>
          <w:lang w:val="en-US" w:eastAsia="zh-CN"/>
          <w14:textFill>
            <w14:solidFill>
              <w14:schemeClr w14:val="tx1"/>
            </w14:solidFill>
          </w14:textFill>
        </w:rPr>
        <w:t>小</w:t>
      </w:r>
      <w:r>
        <w:rPr>
          <w:rFonts w:hint="default" w:ascii="Times New Roman Regular" w:hAnsi="Times New Roman Regular" w:eastAsia="方正仿宋_GBK" w:cs="Times New Roman Regular"/>
          <w:color w:val="000000" w:themeColor="text1"/>
          <w:sz w:val="32"/>
          <w:szCs w:val="32"/>
          <w14:textFill>
            <w14:solidFill>
              <w14:schemeClr w14:val="tx1"/>
            </w14:solidFill>
          </w14:textFill>
        </w:rPr>
        <w:t>排球竞赛规则》。</w:t>
      </w:r>
    </w:p>
    <w:p w14:paraId="40CC8610">
      <w:pPr>
        <w:widowControl/>
        <w:numPr>
          <w:ilvl w:val="0"/>
          <w:numId w:val="3"/>
        </w:numPr>
        <w:spacing w:line="600" w:lineRule="exact"/>
        <w:rPr>
          <w:rFonts w:hint="default" w:ascii="方正仿宋_GBK" w:eastAsia="方正仿宋_GBK"/>
          <w:color w:val="000000"/>
          <w:sz w:val="32"/>
          <w:szCs w:val="32"/>
        </w:rPr>
      </w:pPr>
      <w:r>
        <w:rPr>
          <w:rFonts w:hint="default" w:ascii="Times New Roman Regular" w:hAnsi="Times New Roman Regular" w:eastAsia="方正仿宋_GBK" w:cs="Times New Roman Regular"/>
          <w:color w:val="000000"/>
          <w:sz w:val="32"/>
          <w:szCs w:val="32"/>
        </w:rPr>
        <w:t>根据报名队数决定赛制</w:t>
      </w:r>
      <w:r>
        <w:rPr>
          <w:rFonts w:hint="default" w:ascii="Times New Roman Regular" w:hAnsi="Times New Roman Regular" w:eastAsia="方正仿宋_GBK" w:cs="Times New Roman Regular"/>
          <w:color w:val="000000"/>
          <w:sz w:val="32"/>
          <w:szCs w:val="32"/>
          <w:lang w:eastAsia="zh-CN"/>
        </w:rPr>
        <w:t>。</w:t>
      </w:r>
      <w:r>
        <w:rPr>
          <w:rFonts w:hint="default" w:ascii="Times New Roman Regular" w:hAnsi="Times New Roman Regular" w:eastAsia="方正仿宋_GBK" w:cs="Times New Roman Regular"/>
          <w:color w:val="000000"/>
          <w:sz w:val="32"/>
          <w:szCs w:val="32"/>
        </w:rPr>
        <w:t>根</w:t>
      </w:r>
      <w:r>
        <w:rPr>
          <w:rFonts w:hint="default" w:ascii="Times New Roman Regular" w:hAnsi="Times New Roman Regular" w:eastAsia="方正仿宋_GBK" w:cs="Times New Roman Regular"/>
          <w:color w:val="auto"/>
          <w:sz w:val="32"/>
          <w:szCs w:val="32"/>
        </w:rPr>
        <w:t>据202</w:t>
      </w:r>
      <w:r>
        <w:rPr>
          <w:rFonts w:hint="default" w:ascii="Times New Roman Regular" w:hAnsi="Times New Roman Regular" w:eastAsia="方正仿宋_GBK" w:cs="Times New Roman Regular"/>
          <w:color w:val="auto"/>
          <w:sz w:val="32"/>
          <w:szCs w:val="32"/>
          <w:lang w:val="en-US" w:eastAsia="zh-CN"/>
        </w:rPr>
        <w:t>5</w:t>
      </w:r>
      <w:r>
        <w:rPr>
          <w:rFonts w:hint="default" w:ascii="Times New Roman Regular" w:hAnsi="Times New Roman Regular" w:eastAsia="方正仿宋_GBK" w:cs="Times New Roman Regular"/>
          <w:color w:val="auto"/>
          <w:sz w:val="32"/>
          <w:szCs w:val="32"/>
        </w:rPr>
        <w:t>年重庆市</w:t>
      </w:r>
      <w:r>
        <w:rPr>
          <w:rFonts w:hint="eastAsia" w:ascii="方正仿宋_GBK" w:eastAsia="方正仿宋_GBK"/>
          <w:color w:val="auto"/>
          <w:sz w:val="32"/>
          <w:szCs w:val="32"/>
          <w:lang w:eastAsia="zh-CN"/>
        </w:rPr>
        <w:t>中</w:t>
      </w:r>
      <w:r>
        <w:rPr>
          <w:rFonts w:hint="eastAsia" w:ascii="方正仿宋_GBK" w:eastAsia="方正仿宋_GBK"/>
          <w:color w:val="auto"/>
          <w:sz w:val="32"/>
          <w:szCs w:val="32"/>
        </w:rPr>
        <w:t>小学生排球比赛成绩名次蛇形编排分组或设立种子队</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采用贝格尔编排法编排。未参</w:t>
      </w:r>
      <w:r>
        <w:rPr>
          <w:rFonts w:hint="default" w:ascii="Times New Roman Regular" w:hAnsi="Times New Roman Regular" w:eastAsia="方正仿宋_GBK" w:cs="Times New Roman Regular"/>
          <w:color w:val="auto"/>
          <w:sz w:val="32"/>
          <w:szCs w:val="32"/>
        </w:rPr>
        <w:t>加</w:t>
      </w:r>
      <w:r>
        <w:rPr>
          <w:rFonts w:hint="default" w:ascii="Times New Roman Regular" w:hAnsi="Times New Roman Regular" w:eastAsia="方正仿宋_GBK" w:cs="Times New Roman Regular"/>
          <w:color w:val="auto"/>
          <w:sz w:val="32"/>
          <w:szCs w:val="32"/>
          <w:lang w:val="en-US" w:eastAsia="zh-CN"/>
        </w:rPr>
        <w:t>2025</w:t>
      </w:r>
      <w:r>
        <w:rPr>
          <w:rFonts w:hint="default" w:ascii="Times New Roman Regular" w:hAnsi="Times New Roman Regular" w:eastAsia="方正仿宋_GBK" w:cs="Times New Roman Regular"/>
          <w:color w:val="auto"/>
          <w:sz w:val="32"/>
          <w:szCs w:val="32"/>
        </w:rPr>
        <w:t>年重庆市</w:t>
      </w:r>
      <w:r>
        <w:rPr>
          <w:rFonts w:hint="eastAsia" w:ascii="方正仿宋_GBK" w:eastAsia="方正仿宋_GBK"/>
          <w:color w:val="auto"/>
          <w:sz w:val="32"/>
          <w:szCs w:val="32"/>
          <w:lang w:eastAsia="zh-CN"/>
        </w:rPr>
        <w:t>中</w:t>
      </w:r>
      <w:r>
        <w:rPr>
          <w:rFonts w:hint="eastAsia" w:ascii="方正仿宋_GBK" w:eastAsia="方正仿宋_GBK"/>
          <w:color w:val="auto"/>
          <w:sz w:val="32"/>
          <w:szCs w:val="32"/>
        </w:rPr>
        <w:t>小学</w:t>
      </w:r>
      <w:r>
        <w:rPr>
          <w:rFonts w:hint="eastAsia" w:ascii="方正仿宋_GBK" w:eastAsia="方正仿宋_GBK"/>
          <w:color w:val="000000"/>
          <w:sz w:val="32"/>
          <w:szCs w:val="32"/>
        </w:rPr>
        <w:t>生排球比赛的队伍抽签进入相应的小组。</w:t>
      </w:r>
    </w:p>
    <w:p w14:paraId="4399B468">
      <w:pPr>
        <w:widowControl/>
        <w:numPr>
          <w:ilvl w:val="0"/>
          <w:numId w:val="3"/>
        </w:num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中学男子组网高为2.43米；中学女子组网高为2.24米；小学组网高为2米。</w:t>
      </w:r>
    </w:p>
    <w:p w14:paraId="1045279A">
      <w:pPr>
        <w:widowControl/>
        <w:numPr>
          <w:ilvl w:val="0"/>
          <w:numId w:val="3"/>
        </w:num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中学组小组赛执行三局两胜制，决赛阶段前四名的比赛执行五局三胜制。小学组所有比赛均采用三局两胜制。</w:t>
      </w:r>
    </w:p>
    <w:p w14:paraId="135C225A">
      <w:pPr>
        <w:pStyle w:val="7"/>
        <w:numPr>
          <w:ilvl w:val="0"/>
          <w:numId w:val="3"/>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小组赛</w:t>
      </w:r>
      <w:r>
        <w:rPr>
          <w:rFonts w:hint="default" w:ascii="Times New Roman" w:hAnsi="Times New Roman" w:eastAsia="方正仿宋_GBK" w:cs="Times New Roman"/>
          <w:color w:val="000000" w:themeColor="text1"/>
          <w:sz w:val="32"/>
          <w:szCs w:val="32"/>
          <w14:textFill>
            <w14:solidFill>
              <w14:schemeClr w14:val="tx1"/>
            </w14:solidFill>
          </w14:textFill>
        </w:rPr>
        <w:t>计分方法：</w:t>
      </w:r>
    </w:p>
    <w:p w14:paraId="196DD238">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1.胜场多者</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排名在前。</w:t>
      </w:r>
    </w:p>
    <w:p w14:paraId="3F930D38">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2.比赛结果为2:0时，胜队积3分，负队积0分；比赛结果为2:1时，胜队积2分，负队积1分。积分高者，排名在前。</w:t>
      </w:r>
    </w:p>
    <w:p w14:paraId="1D1972E3">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3.当积分相等时，按C值</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总胜负局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、Z值</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总胜负分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的顺序决定名次。</w:t>
      </w:r>
    </w:p>
    <w:p w14:paraId="4458BC73">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4.当两队Z值相等时，两队间最后一场比赛胜者排名在前。</w:t>
      </w:r>
    </w:p>
    <w:p w14:paraId="7D997058">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5.当三队或三队以上Z值相等时，则在这几队之间依次按C值、Z值的顺序决定名次。</w:t>
      </w:r>
    </w:p>
    <w:p w14:paraId="2043971D">
      <w:pPr>
        <w:pStyle w:val="7"/>
        <w:numPr>
          <w:ilvl w:val="0"/>
          <w:numId w:val="3"/>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如某队弃权一场，则各队与弃权队不再比赛，已经比赛的得分无效，并对弃权队予以全市通报。</w:t>
      </w:r>
    </w:p>
    <w:p w14:paraId="4761C164">
      <w:pPr>
        <w:pStyle w:val="7"/>
        <w:numPr>
          <w:ilvl w:val="0"/>
          <w:numId w:val="3"/>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中学组</w:t>
      </w:r>
      <w:r>
        <w:rPr>
          <w:rFonts w:hint="default" w:ascii="Times New Roman" w:hAnsi="Times New Roman" w:eastAsia="方正仿宋_GBK" w:cs="Times New Roman"/>
          <w:color w:val="000000" w:themeColor="text1"/>
          <w:sz w:val="32"/>
          <w:szCs w:val="32"/>
          <w14:textFill>
            <w14:solidFill>
              <w14:schemeClr w14:val="tx1"/>
            </w14:solidFill>
          </w14:textFill>
        </w:rPr>
        <w:t>比赛用球：MIKASA V200W</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38C76F59">
      <w:pPr>
        <w:pStyle w:val="7"/>
        <w:numPr>
          <w:ilvl w:val="0"/>
          <w:numId w:val="0"/>
        </w:numPr>
        <w:spacing w:before="0" w:beforeAutospacing="0" w:after="0" w:afterAutospacing="0"/>
        <w:ind w:left="420" w:leftChars="0" w:firstLine="960" w:firstLineChars="300"/>
        <w:jc w:val="both"/>
        <w:rPr>
          <w:rFonts w:ascii="方正仿宋_GBK" w:eastAsia="方正仿宋_GBK"/>
          <w:color w:val="000000"/>
          <w:sz w:val="32"/>
          <w:szCs w:val="32"/>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小学组</w:t>
      </w:r>
      <w:r>
        <w:rPr>
          <w:rFonts w:hint="eastAsia" w:ascii="方正仿宋_GBK" w:eastAsia="方正仿宋_GBK"/>
          <w:sz w:val="32"/>
          <w:szCs w:val="32"/>
        </w:rPr>
        <w:t>比赛用球</w:t>
      </w:r>
      <w:r>
        <w:rPr>
          <w:rFonts w:hint="eastAsia" w:ascii="方正仿宋_GBK" w:eastAsia="方正仿宋_GBK"/>
          <w:sz w:val="32"/>
          <w:szCs w:val="32"/>
          <w:lang w:eastAsia="zh-CN"/>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金宝路牌JBL-600型小排球</w:t>
      </w:r>
      <w:r>
        <w:rPr>
          <w:rFonts w:hint="eastAsia" w:ascii="方正仿宋_GBK" w:eastAsia="方正仿宋_GBK"/>
          <w:sz w:val="32"/>
          <w:szCs w:val="32"/>
        </w:rPr>
        <w:t>。</w:t>
      </w:r>
    </w:p>
    <w:p w14:paraId="3F5CEE85">
      <w:pPr>
        <w:pStyle w:val="7"/>
        <w:numPr>
          <w:ilvl w:val="0"/>
          <w:numId w:val="3"/>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eastAsia="方正仿宋_GBK"/>
          <w:color w:val="000000"/>
          <w:sz w:val="32"/>
          <w:szCs w:val="32"/>
        </w:rPr>
        <w:t>各参赛队自备深、浅两套比赛服装，上衣前后须有号码，序号为 1-20号，身前号码至少 15 厘米高，身后号码至少 20 厘米高，号码笔画宽度至少2厘米。队长上衣身前号码下方应有一条与上衣颜色不同的长 8 厘米、宽 2 厘米的标志</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lang w:val="en-US" w:eastAsia="zh-CN"/>
        </w:rPr>
        <w:t>服装号码颜色</w:t>
      </w:r>
      <w:r>
        <w:rPr>
          <w:rFonts w:hint="default" w:ascii="Times New Roman" w:hAnsi="Times New Roman" w:eastAsia="方正仿宋_GBK" w:cs="Times New Roman"/>
          <w:color w:val="000000" w:themeColor="text1"/>
          <w:sz w:val="32"/>
          <w:szCs w:val="32"/>
          <w14:textFill>
            <w14:solidFill>
              <w14:schemeClr w14:val="tx1"/>
            </w14:solidFill>
          </w14:textFill>
        </w:rPr>
        <w:t>必须符合规则规定，且与报名表相符。</w:t>
      </w:r>
    </w:p>
    <w:p w14:paraId="3AFCC302">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八、名次录取与奖励</w:t>
      </w:r>
    </w:p>
    <w:p w14:paraId="7FF6DC66">
      <w:pPr>
        <w:pStyle w:val="7"/>
        <w:numPr>
          <w:ilvl w:val="0"/>
          <w:numId w:val="4"/>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各组别分别录取前十二名。前八名颁发集体奖牌，运动员颁发获奖证书。</w:t>
      </w:r>
    </w:p>
    <w:p w14:paraId="17552CB7">
      <w:pPr>
        <w:pStyle w:val="7"/>
        <w:numPr>
          <w:ilvl w:val="0"/>
          <w:numId w:val="4"/>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按6：1的比例评选体育道德风尚奖集体和个人，集体颁发奖牌，个人颁发荣誉证书。</w:t>
      </w:r>
    </w:p>
    <w:p w14:paraId="5AA3149A">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九、资格审查及比赛纪律</w:t>
      </w:r>
    </w:p>
    <w:p w14:paraId="19202D65">
      <w:pPr>
        <w:pStyle w:val="7"/>
        <w:numPr>
          <w:ilvl w:val="0"/>
          <w:numId w:val="5"/>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端正赛风，资格审查委员会将在比赛前、比赛中和比赛后对运动员资格进行审查。报名后在全国学籍系统查询该运动员学籍信息，发现有弄虚作假、违反规定者，取消其比赛资格，且不得补报或更换其他运动员。赛中和赛后发现资格有问题的，取消其比赛资格和获奖名次，该队三年内不允许参加该组别的比赛，并全市通报。情节严重者将追究直接责任人和区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自治县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教委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教育局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、学校领导责任。</w:t>
      </w:r>
    </w:p>
    <w:p w14:paraId="0DEFA423">
      <w:pPr>
        <w:pStyle w:val="7"/>
        <w:numPr>
          <w:ilvl w:val="0"/>
          <w:numId w:val="5"/>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对运动员资格有异议者，可向资格审查委员会提交经领队签名认可的申诉报告，同时交纳申诉费1000元方可受理，经查属实将如数退还申诉费，经查不符则不予退回。</w:t>
      </w:r>
    </w:p>
    <w:p w14:paraId="66837136">
      <w:pPr>
        <w:pStyle w:val="7"/>
        <w:numPr>
          <w:ilvl w:val="0"/>
          <w:numId w:val="5"/>
        </w:numPr>
        <w:spacing w:before="0" w:beforeAutospacing="0" w:after="0" w:afterAutospacing="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严格执行《重庆市学生体育竞赛纪律管理及处罚规定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试行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》，对违反规定的运动员、运动队，将依据《规定》有关条款给予处罚。</w:t>
      </w:r>
    </w:p>
    <w:p w14:paraId="5A0D2F73">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十、安全要求</w:t>
      </w:r>
    </w:p>
    <w:p w14:paraId="30434F31">
      <w:pPr>
        <w:widowControl/>
        <w:numPr>
          <w:ilvl w:val="0"/>
          <w:numId w:val="6"/>
        </w:num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各代表队一定要坚持将广大师生生命安全和身体健康放在首位，做好参赛队员健康台账，做好健康监测，身体异常的队员不得参赛，把健康教育、安全教育和体育教育结合起来，做好各代表队的组织管理工作。</w:t>
      </w:r>
    </w:p>
    <w:p w14:paraId="63223DA6">
      <w:pPr>
        <w:widowControl/>
        <w:numPr>
          <w:ilvl w:val="0"/>
          <w:numId w:val="6"/>
        </w:num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承办单位和各代表队要制定应急预案，加强应急演练，审慎稳妥组织和参加赛事活动。</w:t>
      </w:r>
    </w:p>
    <w:p w14:paraId="1073EE92">
      <w:pPr>
        <w:widowControl/>
        <w:spacing w:line="52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十一、其他</w:t>
      </w:r>
    </w:p>
    <w:p w14:paraId="17E203A2">
      <w:pPr>
        <w:pStyle w:val="7"/>
        <w:spacing w:before="0" w:beforeAutospacing="0" w:after="0" w:afterAutospacing="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（一）裁判长由主办单位选调，裁判员由主办单位和承办单位协商选调。</w:t>
      </w:r>
    </w:p>
    <w:p w14:paraId="2620151E">
      <w:pPr>
        <w:spacing w:line="52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各参赛队的交通、食宿等费用按照相关规定回原单位报销。</w:t>
      </w:r>
    </w:p>
    <w:p w14:paraId="15665979">
      <w:pPr>
        <w:spacing w:line="52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（三）为加强竞赛管理，杜绝违纪现象发生，真正做到公平竞争，确保比赛顺利进行，各参赛队报到时须缴纳</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1000元。比赛中未违反《重庆市学生体育竞赛纪律处罚规定</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试行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》的运动队，如数退还所缴纳的</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14:paraId="6AC8E33F">
      <w:pPr>
        <w:pStyle w:val="7"/>
        <w:spacing w:before="0" w:beforeAutospacing="0" w:after="0" w:afterAutospacing="0"/>
        <w:ind w:left="42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（四）本《规程》的解释权、修改权属主办单位。</w:t>
      </w:r>
    </w:p>
    <w:p w14:paraId="1D21E659">
      <w:pPr>
        <w:pStyle w:val="7"/>
        <w:spacing w:before="0" w:beforeAutospacing="0" w:after="0" w:afterAutospacing="0"/>
        <w:ind w:left="42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（五）未尽事宜，另行通知。</w:t>
      </w:r>
    </w:p>
    <w:p w14:paraId="4E120AD8">
      <w:pPr>
        <w:widowControl/>
        <w:spacing w:line="52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p>
    <w:p w14:paraId="56AE3D86">
      <w:pPr>
        <w:widowControl/>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14:paraId="1AABD1B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eastAsia" w:ascii="Times New Roman" w:hAnsi="Times New Roman" w:eastAsia="方正仿宋_GBK" w:cs="Times New Roman"/>
          <w:color w:val="auto"/>
          <w:sz w:val="32"/>
          <w:szCs w:val="32"/>
          <w:lang w:val="en-US" w:eastAsia="zh-CN"/>
        </w:rPr>
        <w:t>2026</w:t>
      </w:r>
      <w:r>
        <w:rPr>
          <w:rFonts w:hint="default" w:ascii="Times New Roman" w:hAnsi="Times New Roman" w:eastAsia="方正仿宋_GBK" w:cs="Times New Roman"/>
          <w:color w:val="auto"/>
          <w:sz w:val="32"/>
          <w:szCs w:val="32"/>
        </w:rPr>
        <w:t>年重庆市中小学生排球比赛报名表</w:t>
      </w:r>
    </w:p>
    <w:p w14:paraId="2911D12D">
      <w:pPr>
        <w:keepNext w:val="0"/>
        <w:keepLines w:val="0"/>
        <w:pageBreakBefore w:val="0"/>
        <w:widowControl/>
        <w:kinsoku/>
        <w:wordWrap/>
        <w:overflowPunct/>
        <w:topLinePunct w:val="0"/>
        <w:autoSpaceDE/>
        <w:autoSpaceDN/>
        <w:bidi w:val="0"/>
        <w:adjustRightInd/>
        <w:snapToGrid/>
        <w:spacing w:line="600" w:lineRule="exact"/>
        <w:ind w:left="0" w:leftChars="0" w:firstLine="1600" w:firstLineChars="5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w:t>
      </w:r>
      <w:r>
        <w:rPr>
          <w:rFonts w:hint="eastAsia" w:ascii="Times New Roman" w:hAnsi="Times New Roman" w:eastAsia="方正仿宋_GBK" w:cs="Times New Roman"/>
          <w:bCs/>
          <w:color w:val="auto"/>
          <w:sz w:val="32"/>
          <w:szCs w:val="32"/>
          <w:lang w:val="en-US" w:eastAsia="zh-CN"/>
        </w:rPr>
        <w:t>2026</w:t>
      </w:r>
      <w:r>
        <w:rPr>
          <w:rFonts w:hint="default" w:ascii="Times New Roman" w:hAnsi="Times New Roman" w:eastAsia="方正仿宋_GBK" w:cs="Times New Roman"/>
          <w:bCs/>
          <w:color w:val="auto"/>
          <w:sz w:val="32"/>
          <w:szCs w:val="32"/>
        </w:rPr>
        <w:t>年重庆市中小学生排球</w:t>
      </w:r>
      <w:r>
        <w:rPr>
          <w:rFonts w:hint="default" w:ascii="Times New Roman" w:hAnsi="Times New Roman" w:eastAsia="方正仿宋_GBK" w:cs="Times New Roman"/>
          <w:color w:val="auto"/>
          <w:sz w:val="32"/>
          <w:szCs w:val="32"/>
        </w:rPr>
        <w:t>比赛</w:t>
      </w:r>
      <w:r>
        <w:rPr>
          <w:rFonts w:hint="default" w:ascii="Times New Roman" w:hAnsi="Times New Roman" w:eastAsia="方正仿宋_GBK" w:cs="Times New Roman"/>
          <w:bCs/>
          <w:color w:val="auto"/>
          <w:sz w:val="32"/>
          <w:szCs w:val="32"/>
        </w:rPr>
        <w:t>参赛免责声明</w:t>
      </w:r>
    </w:p>
    <w:p w14:paraId="36936F75">
      <w:pPr>
        <w:keepNext w:val="0"/>
        <w:keepLines w:val="0"/>
        <w:pageBreakBefore w:val="0"/>
        <w:widowControl/>
        <w:kinsoku/>
        <w:wordWrap/>
        <w:overflowPunct/>
        <w:topLinePunct w:val="0"/>
        <w:autoSpaceDE/>
        <w:autoSpaceDN/>
        <w:bidi w:val="0"/>
        <w:adjustRightInd/>
        <w:snapToGrid/>
        <w:spacing w:line="600" w:lineRule="exact"/>
        <w:ind w:left="1916" w:leftChars="760" w:hanging="320" w:hangingChars="1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3.2026年重庆市中小学生排球比赛自愿参赛责任及风险告知书</w:t>
      </w:r>
    </w:p>
    <w:p w14:paraId="73BC90DF">
      <w:pP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auto"/>
          <w:sz w:val="24"/>
          <w:szCs w:val="24"/>
        </w:rPr>
        <w:br w:type="page"/>
      </w: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default" w:ascii="Times New Roman" w:hAnsi="Times New Roman" w:eastAsia="方正仿宋_GBK" w:cs="Times New Roman"/>
          <w:bCs/>
          <w:color w:val="000000" w:themeColor="text1"/>
          <w:sz w:val="32"/>
          <w:szCs w:val="32"/>
          <w14:textFill>
            <w14:solidFill>
              <w14:schemeClr w14:val="tx1"/>
            </w14:solidFill>
          </w14:textFill>
        </w:rPr>
        <w:t>1</w:t>
      </w:r>
    </w:p>
    <w:p w14:paraId="3ED67741">
      <w:pPr>
        <w:widowControl/>
        <w:spacing w:line="600" w:lineRule="exact"/>
        <w:jc w:val="center"/>
        <w:rPr>
          <w:rFonts w:hint="eastAsia" w:ascii="Times New Roman" w:hAnsi="Times New Roman" w:eastAsia="方正小标宋_GBK" w:cs="Times New Roman"/>
          <w:color w:val="auto"/>
          <w:sz w:val="44"/>
          <w:szCs w:val="44"/>
          <w:lang w:val="en-US" w:eastAsia="zh-CN"/>
        </w:rPr>
      </w:pPr>
    </w:p>
    <w:p w14:paraId="492085D8">
      <w:pPr>
        <w:widowControl/>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auto"/>
          <w:sz w:val="44"/>
          <w:szCs w:val="44"/>
          <w:lang w:val="en-US" w:eastAsia="zh-CN"/>
        </w:rPr>
        <w:t>2026</w:t>
      </w:r>
      <w:r>
        <w:rPr>
          <w:rFonts w:hint="default" w:ascii="Times New Roman" w:hAnsi="Times New Roman" w:eastAsia="方正小标宋_GBK" w:cs="Times New Roman"/>
          <w:color w:val="000000" w:themeColor="text1"/>
          <w:sz w:val="44"/>
          <w:szCs w:val="44"/>
          <w14:textFill>
            <w14:solidFill>
              <w14:schemeClr w14:val="tx1"/>
            </w14:solidFill>
          </w14:textFill>
        </w:rPr>
        <w:t>年重庆市中小学生排球比赛报名表</w:t>
      </w:r>
    </w:p>
    <w:p w14:paraId="2AD10C66">
      <w:pPr>
        <w:widowControl/>
        <w:spacing w:line="600" w:lineRule="exact"/>
        <w:ind w:left="2400" w:hanging="2400" w:hangingChars="750"/>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单位（盖章）：              组别：        </w:t>
      </w:r>
    </w:p>
    <w:p w14:paraId="32282130">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领队：                      联系电话：     </w:t>
      </w:r>
    </w:p>
    <w:p w14:paraId="6683BB6A">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教练员：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1016"/>
        <w:gridCol w:w="1816"/>
        <w:gridCol w:w="1016"/>
        <w:gridCol w:w="4265"/>
      </w:tblGrid>
      <w:tr w14:paraId="7905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0" w:type="auto"/>
            <w:tcMar>
              <w:top w:w="0" w:type="dxa"/>
              <w:left w:w="108" w:type="dxa"/>
              <w:bottom w:w="0" w:type="dxa"/>
              <w:right w:w="108" w:type="dxa"/>
            </w:tcMar>
            <w:vAlign w:val="center"/>
          </w:tcPr>
          <w:p w14:paraId="2115501C">
            <w:pPr>
              <w:widowControl/>
              <w:spacing w:line="600" w:lineRule="exac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号码</w:t>
            </w:r>
          </w:p>
        </w:tc>
        <w:tc>
          <w:tcPr>
            <w:tcW w:w="0" w:type="auto"/>
            <w:tcMar>
              <w:top w:w="0" w:type="dxa"/>
              <w:left w:w="108" w:type="dxa"/>
              <w:bottom w:w="0" w:type="dxa"/>
              <w:right w:w="108" w:type="dxa"/>
            </w:tcMar>
            <w:vAlign w:val="center"/>
          </w:tcPr>
          <w:p w14:paraId="0C9FFDEB">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姓 名</w:t>
            </w:r>
          </w:p>
        </w:tc>
        <w:tc>
          <w:tcPr>
            <w:tcW w:w="0" w:type="auto"/>
            <w:tcMar>
              <w:top w:w="0" w:type="dxa"/>
              <w:left w:w="108" w:type="dxa"/>
              <w:bottom w:w="0" w:type="dxa"/>
              <w:right w:w="108" w:type="dxa"/>
            </w:tcMar>
            <w:vAlign w:val="center"/>
          </w:tcPr>
          <w:p w14:paraId="076A7B29">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身份证号码</w:t>
            </w:r>
          </w:p>
        </w:tc>
        <w:tc>
          <w:tcPr>
            <w:tcW w:w="0" w:type="auto"/>
            <w:tcMar>
              <w:top w:w="0" w:type="dxa"/>
              <w:left w:w="108" w:type="dxa"/>
              <w:bottom w:w="0" w:type="dxa"/>
              <w:right w:w="108" w:type="dxa"/>
            </w:tcMar>
            <w:vAlign w:val="center"/>
          </w:tcPr>
          <w:p w14:paraId="71389EB1">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年 级</w:t>
            </w:r>
          </w:p>
        </w:tc>
        <w:tc>
          <w:tcPr>
            <w:tcW w:w="0" w:type="auto"/>
            <w:tcMar>
              <w:top w:w="0" w:type="dxa"/>
              <w:left w:w="108" w:type="dxa"/>
              <w:bottom w:w="0" w:type="dxa"/>
              <w:right w:w="108" w:type="dxa"/>
            </w:tcMar>
          </w:tcPr>
          <w:p w14:paraId="4C6F196E">
            <w:pPr>
              <w:widowControl/>
              <w:spacing w:line="600" w:lineRule="exact"/>
              <w:ind w:firstLine="120"/>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备 注（队长C，自由人L）</w:t>
            </w:r>
          </w:p>
        </w:tc>
      </w:tr>
      <w:tr w14:paraId="77FC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3337C751">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5B09715B">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07D50F7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2D9AD8F9">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60145569">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r>
      <w:tr w14:paraId="34E6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79ED040C">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158BBAC7">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22E9269E">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5426766B">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693F5394">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r>
      <w:tr w14:paraId="2D97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26D1B20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tc>
        <w:tc>
          <w:tcPr>
            <w:tcW w:w="0" w:type="auto"/>
            <w:tcMar>
              <w:top w:w="0" w:type="dxa"/>
              <w:left w:w="108" w:type="dxa"/>
              <w:bottom w:w="0" w:type="dxa"/>
              <w:right w:w="108" w:type="dxa"/>
            </w:tcMar>
          </w:tcPr>
          <w:p w14:paraId="65C03481">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2866717D">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0567FCA4">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7AD60C6">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30EF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4E53940E">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2C30BB43">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F01BDDB">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BD10EB6">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69A556A">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7C9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17A5333C">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45751A49">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155C4950">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C239369">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041ECCC8">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6300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5287FC7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77ACD6CB">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EF95252">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47B2DA9B">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040A6F0">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73D9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42637971">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40AB07DD">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17E23C63">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9872FD0">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73EFBE3D">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495A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2F4E57A4">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7BBB6B7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28898AC8">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356E7E28">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FA99335">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3C49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56599CE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0A6BECCB">
            <w:pPr>
              <w:widowControl/>
              <w:spacing w:line="600" w:lineRule="exac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781D54F2">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381825A4">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31664B84">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4322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5E7A67D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DFDD507">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21A80DD0">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7761407">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4B62DAD7">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681A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1732BC13">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5F6F39E">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E437907">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1C926413">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2B618951">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0E42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0" w:type="auto"/>
            <w:tcMar>
              <w:top w:w="0" w:type="dxa"/>
              <w:left w:w="108" w:type="dxa"/>
              <w:bottom w:w="0" w:type="dxa"/>
              <w:right w:w="108" w:type="dxa"/>
            </w:tcMar>
          </w:tcPr>
          <w:p w14:paraId="01F2FF99">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A748A1F">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64C7405E">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2D76CB72">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579707D8">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r w14:paraId="2BC2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0" w:type="auto"/>
            <w:tcMar>
              <w:top w:w="0" w:type="dxa"/>
              <w:left w:w="108" w:type="dxa"/>
              <w:bottom w:w="0" w:type="dxa"/>
              <w:right w:w="108" w:type="dxa"/>
            </w:tcMar>
          </w:tcPr>
          <w:p w14:paraId="6E9879B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2741A30A">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060D0B8B">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75781B04">
            <w:pPr>
              <w:widowControl/>
              <w:spacing w:line="600" w:lineRule="exact"/>
              <w:jc w:val="center"/>
              <w:rPr>
                <w:rFonts w:hint="default" w:ascii="Times New Roman" w:hAnsi="Times New Roman" w:eastAsia="方正仿宋_GBK" w:cs="Times New Roman"/>
                <w:color w:val="000000" w:themeColor="text1"/>
                <w:kern w:val="0"/>
                <w:sz w:val="32"/>
                <w:szCs w:val="32"/>
                <w14:textFill>
                  <w14:solidFill>
                    <w14:schemeClr w14:val="tx1"/>
                  </w14:solidFill>
                </w14:textFill>
              </w:rPr>
            </w:pPr>
          </w:p>
        </w:tc>
        <w:tc>
          <w:tcPr>
            <w:tcW w:w="0" w:type="auto"/>
            <w:tcMar>
              <w:top w:w="0" w:type="dxa"/>
              <w:left w:w="108" w:type="dxa"/>
              <w:bottom w:w="0" w:type="dxa"/>
              <w:right w:w="108" w:type="dxa"/>
            </w:tcMar>
          </w:tcPr>
          <w:p w14:paraId="0067CC88">
            <w:pPr>
              <w:widowControl/>
              <w:spacing w:line="600" w:lineRule="exact"/>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p>
        </w:tc>
      </w:tr>
    </w:tbl>
    <w:p w14:paraId="53AB77E5">
      <w:pPr>
        <w:widowControl/>
        <w:spacing w:line="600" w:lineRule="exact"/>
        <w:rPr>
          <w:rFonts w:hint="default" w:ascii="Times New Roman" w:hAnsi="Times New Roman" w:eastAsia="方正仿宋_GBK" w:cs="Times New Roman"/>
          <w:iCs/>
          <w:snapToGrid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区县教委（盖章）体卫艺科负责人签字：</w:t>
      </w:r>
      <w:r>
        <w:rPr>
          <w:rFonts w:hint="default" w:ascii="Times New Roman" w:hAnsi="Times New Roman" w:eastAsia="方正仿宋_GBK"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p w14:paraId="4F8C5863">
      <w:pPr>
        <w:spacing w:line="600" w:lineRule="exact"/>
        <w:rPr>
          <w:rFonts w:hint="default" w:ascii="Times New Roman" w:hAnsi="Times New Roman" w:eastAsia="方正仿宋_GBK" w:cs="Times New Roman"/>
          <w:iCs/>
          <w:snapToGrid w:val="0"/>
          <w:color w:val="000000" w:themeColor="text1"/>
          <w:sz w:val="32"/>
          <w:szCs w:val="32"/>
          <w14:textFill>
            <w14:solidFill>
              <w14:schemeClr w14:val="tx1"/>
            </w14:solidFill>
          </w14:textFill>
        </w:rPr>
      </w:pPr>
      <w:r>
        <w:rPr>
          <w:rFonts w:hint="default" w:ascii="方正黑体_GBK" w:hAnsi="方正黑体_GBK" w:eastAsia="方正黑体_GBK" w:cs="方正黑体_GBK"/>
          <w:bCs/>
          <w:color w:val="000000" w:themeColor="text1"/>
          <w:sz w:val="32"/>
          <w:szCs w:val="32"/>
          <w14:textFill>
            <w14:solidFill>
              <w14:schemeClr w14:val="tx1"/>
            </w14:solidFill>
          </w14:textFill>
        </w:rPr>
        <w:t>附件</w:t>
      </w:r>
      <w:r>
        <w:rPr>
          <w:rFonts w:hint="default" w:ascii="Times New Roman" w:hAnsi="Times New Roman" w:eastAsia="方正仿宋_GBK" w:cs="Times New Roman"/>
          <w:iCs/>
          <w:snapToGrid w:val="0"/>
          <w:color w:val="000000" w:themeColor="text1"/>
          <w:kern w:val="0"/>
          <w:sz w:val="32"/>
          <w:szCs w:val="32"/>
          <w14:textFill>
            <w14:solidFill>
              <w14:schemeClr w14:val="tx1"/>
            </w14:solidFill>
          </w14:textFill>
        </w:rPr>
        <w:t>2</w:t>
      </w:r>
    </w:p>
    <w:p w14:paraId="420D1FED">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b/>
          <w:iCs/>
          <w:snapToGrid w:val="0"/>
          <w:color w:val="auto"/>
          <w:kern w:val="0"/>
          <w:sz w:val="44"/>
          <w:szCs w:val="44"/>
          <w:lang w:val="en-US" w:eastAsia="zh-CN"/>
        </w:rPr>
      </w:pPr>
    </w:p>
    <w:p w14:paraId="2468150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_GBK" w:cs="Times New Roman"/>
          <w:b w:val="0"/>
          <w:bCs/>
          <w:iCs/>
          <w:snapToGrid w:val="0"/>
          <w:color w:val="000000" w:themeColor="text1"/>
          <w:kern w:val="0"/>
          <w:sz w:val="44"/>
          <w:szCs w:val="44"/>
          <w14:textFill>
            <w14:solidFill>
              <w14:schemeClr w14:val="tx1"/>
            </w14:solidFill>
          </w14:textFill>
        </w:rPr>
      </w:pPr>
      <w:r>
        <w:rPr>
          <w:rFonts w:hint="eastAsia" w:ascii="Times New Roman" w:hAnsi="Times New Roman" w:eastAsia="方正小标宋_GBK" w:cs="Times New Roman"/>
          <w:b w:val="0"/>
          <w:bCs/>
          <w:iCs/>
          <w:snapToGrid w:val="0"/>
          <w:color w:val="auto"/>
          <w:kern w:val="0"/>
          <w:sz w:val="44"/>
          <w:szCs w:val="44"/>
          <w:lang w:val="en-US" w:eastAsia="zh-CN"/>
        </w:rPr>
        <w:t>2026</w:t>
      </w:r>
      <w:r>
        <w:rPr>
          <w:rFonts w:hint="default" w:ascii="Times New Roman" w:hAnsi="Times New Roman" w:eastAsia="方正小标宋_GBK" w:cs="Times New Roman"/>
          <w:b w:val="0"/>
          <w:bCs/>
          <w:iCs/>
          <w:snapToGrid w:val="0"/>
          <w:color w:val="auto"/>
          <w:kern w:val="0"/>
          <w:sz w:val="44"/>
          <w:szCs w:val="44"/>
        </w:rPr>
        <w:t>年</w:t>
      </w:r>
      <w:r>
        <w:rPr>
          <w:rFonts w:hint="default" w:ascii="Times New Roman" w:hAnsi="Times New Roman" w:eastAsia="方正小标宋_GBK" w:cs="Times New Roman"/>
          <w:b w:val="0"/>
          <w:bCs/>
          <w:iCs/>
          <w:snapToGrid w:val="0"/>
          <w:color w:val="000000" w:themeColor="text1"/>
          <w:kern w:val="0"/>
          <w:sz w:val="44"/>
          <w:szCs w:val="44"/>
          <w14:textFill>
            <w14:solidFill>
              <w14:schemeClr w14:val="tx1"/>
            </w14:solidFill>
          </w14:textFill>
        </w:rPr>
        <w:t>重庆市中小学生排球比赛参赛免责申明</w:t>
      </w:r>
    </w:p>
    <w:p w14:paraId="350BD09E">
      <w:pPr>
        <w:spacing w:line="600" w:lineRule="exact"/>
        <w:ind w:right="390"/>
        <w:jc w:val="left"/>
        <w:rPr>
          <w:rFonts w:hint="default" w:ascii="Times New Roman" w:hAnsi="Times New Roman" w:eastAsia="方正小标宋_GBK" w:cs="Times New Roman"/>
          <w:b/>
          <w:iCs/>
          <w:snapToGrid w:val="0"/>
          <w:color w:val="000000" w:themeColor="text1"/>
          <w:kern w:val="0"/>
          <w:sz w:val="32"/>
          <w:szCs w:val="32"/>
          <w:u w:val="single"/>
          <w14:textFill>
            <w14:solidFill>
              <w14:schemeClr w14:val="tx1"/>
            </w14:solidFill>
          </w14:textFill>
        </w:rPr>
      </w:pPr>
    </w:p>
    <w:p w14:paraId="46225A6D">
      <w:pPr>
        <w:spacing w:line="600" w:lineRule="exact"/>
        <w:ind w:right="390"/>
        <w:jc w:val="left"/>
        <w:rPr>
          <w:rFonts w:hint="default" w:ascii="Times New Roman" w:hAnsi="Times New Roman" w:eastAsia="方正仿宋_GBK" w:cs="Times New Roman"/>
          <w:iCs/>
          <w:snapToGrid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iCs/>
          <w:snapToGrid w:val="0"/>
          <w:color w:val="000000" w:themeColor="text1"/>
          <w:kern w:val="0"/>
          <w:sz w:val="32"/>
          <w:szCs w:val="32"/>
          <w:u w:val="single"/>
          <w14:textFill>
            <w14:solidFill>
              <w14:schemeClr w14:val="tx1"/>
            </w14:solidFill>
          </w14:textFill>
        </w:rPr>
        <w:t xml:space="preserve">                     </w:t>
      </w:r>
      <w:r>
        <w:rPr>
          <w:rFonts w:hint="default" w:ascii="Times New Roman" w:hAnsi="Times New Roman" w:eastAsia="方正仿宋_GBK" w:cs="Times New Roman"/>
          <w:iCs/>
          <w:snapToGrid w:val="0"/>
          <w:color w:val="000000" w:themeColor="text1"/>
          <w:kern w:val="0"/>
          <w:sz w:val="32"/>
          <w:szCs w:val="32"/>
          <w14:textFill>
            <w14:solidFill>
              <w14:schemeClr w14:val="tx1"/>
            </w14:solidFill>
          </w14:textFill>
        </w:rPr>
        <w:t>队伍：</w:t>
      </w:r>
    </w:p>
    <w:p w14:paraId="7A7AC940">
      <w:pPr>
        <w:tabs>
          <w:tab w:val="left" w:pos="10290"/>
        </w:tabs>
        <w:spacing w:line="600" w:lineRule="exact"/>
        <w:ind w:right="-30" w:firstLine="632" w:firstLineChars="200"/>
        <w:jc w:val="left"/>
        <w:rPr>
          <w:rFonts w:hint="default" w:ascii="Times New Roman" w:hAnsi="Times New Roman" w:eastAsia="方正仿宋_GBK" w:cs="Times New Roman"/>
          <w:iCs/>
          <w:snapToGrid w:val="0"/>
          <w:color w:val="000000" w:themeColor="text1"/>
          <w:spacing w:val="-2"/>
          <w:kern w:val="0"/>
          <w:sz w:val="32"/>
          <w:szCs w:val="32"/>
          <w:lang w:val="zh-CN" w:bidi="zh-CN"/>
          <w14:textFill>
            <w14:solidFill>
              <w14:schemeClr w14:val="tx1"/>
            </w14:solidFill>
          </w14:textFill>
        </w:rPr>
      </w:pPr>
      <w:r>
        <w:rPr>
          <w:rFonts w:hint="default" w:ascii="Times New Roman" w:hAnsi="Times New Roman" w:eastAsia="方正仿宋_GBK" w:cs="Times New Roman"/>
          <w:iCs/>
          <w:snapToGrid w:val="0"/>
          <w:color w:val="000000" w:themeColor="text1"/>
          <w:spacing w:val="-2"/>
          <w:kern w:val="0"/>
          <w:sz w:val="32"/>
          <w:szCs w:val="32"/>
          <w:lang w:val="zh-CN" w:bidi="zh-CN"/>
          <w14:textFill>
            <w14:solidFill>
              <w14:schemeClr w14:val="tx1"/>
            </w14:solidFill>
          </w14:textFill>
        </w:rPr>
        <w:t>本队自</w:t>
      </w:r>
      <w:r>
        <w:rPr>
          <w:rFonts w:hint="default" w:ascii="Times New Roman" w:hAnsi="Times New Roman" w:eastAsia="方正仿宋_GBK" w:cs="Times New Roman"/>
          <w:iCs/>
          <w:snapToGrid w:val="0"/>
          <w:color w:val="auto"/>
          <w:spacing w:val="-2"/>
          <w:kern w:val="0"/>
          <w:sz w:val="32"/>
          <w:szCs w:val="32"/>
          <w:lang w:val="zh-CN" w:bidi="zh-CN"/>
        </w:rPr>
        <w:t xml:space="preserve">愿参加 </w:t>
      </w:r>
      <w:r>
        <w:rPr>
          <w:rFonts w:hint="eastAsia" w:ascii="Times New Roman" w:hAnsi="Times New Roman" w:eastAsia="方正仿宋_GBK" w:cs="Times New Roman"/>
          <w:iCs/>
          <w:snapToGrid w:val="0"/>
          <w:color w:val="auto"/>
          <w:spacing w:val="-2"/>
          <w:kern w:val="0"/>
          <w:sz w:val="32"/>
          <w:szCs w:val="32"/>
          <w:lang w:val="en-US" w:bidi="zh-CN"/>
        </w:rPr>
        <w:t>2026</w:t>
      </w:r>
      <w:r>
        <w:rPr>
          <w:rFonts w:hint="default" w:ascii="Times New Roman" w:hAnsi="Times New Roman" w:eastAsia="方正仿宋_GBK" w:cs="Times New Roman"/>
          <w:iCs/>
          <w:snapToGrid w:val="0"/>
          <w:color w:val="auto"/>
          <w:spacing w:val="-2"/>
          <w:kern w:val="0"/>
          <w:sz w:val="32"/>
          <w:szCs w:val="32"/>
          <w:lang w:val="zh-CN" w:bidi="zh-CN"/>
        </w:rPr>
        <w:t>年</w:t>
      </w:r>
      <w:r>
        <w:rPr>
          <w:rFonts w:hint="default" w:ascii="Times New Roman" w:hAnsi="Times New Roman" w:eastAsia="方正仿宋_GBK" w:cs="Times New Roman"/>
          <w:iCs/>
          <w:snapToGrid w:val="0"/>
          <w:color w:val="000000" w:themeColor="text1"/>
          <w:spacing w:val="-2"/>
          <w:kern w:val="0"/>
          <w:sz w:val="32"/>
          <w:szCs w:val="32"/>
          <w:lang w:val="zh-CN" w:bidi="zh-CN"/>
          <w14:textFill>
            <w14:solidFill>
              <w14:schemeClr w14:val="tx1"/>
            </w14:solidFill>
          </w14:textFill>
        </w:rPr>
        <w:t>重庆市中</w:t>
      </w:r>
      <w:r>
        <w:rPr>
          <w:rFonts w:hint="default" w:ascii="Times New Roman" w:hAnsi="Times New Roman" w:eastAsia="方正仿宋_GBK" w:cs="Times New Roman"/>
          <w:iCs/>
          <w:snapToGrid w:val="0"/>
          <w:color w:val="000000" w:themeColor="text1"/>
          <w:spacing w:val="-2"/>
          <w:kern w:val="0"/>
          <w:sz w:val="32"/>
          <w:szCs w:val="32"/>
          <w:lang w:bidi="zh-CN"/>
          <w14:textFill>
            <w14:solidFill>
              <w14:schemeClr w14:val="tx1"/>
            </w14:solidFill>
          </w14:textFill>
        </w:rPr>
        <w:t>小</w:t>
      </w:r>
      <w:r>
        <w:rPr>
          <w:rFonts w:hint="default" w:ascii="Times New Roman" w:hAnsi="Times New Roman" w:eastAsia="方正仿宋_GBK" w:cs="Times New Roman"/>
          <w:iCs/>
          <w:snapToGrid w:val="0"/>
          <w:color w:val="000000" w:themeColor="text1"/>
          <w:spacing w:val="-2"/>
          <w:kern w:val="0"/>
          <w:sz w:val="32"/>
          <w:szCs w:val="32"/>
          <w:lang w:val="zh-CN" w:bidi="zh-CN"/>
          <w14:textFill>
            <w14:solidFill>
              <w14:schemeClr w14:val="tx1"/>
            </w14:solidFill>
          </w14:textFill>
        </w:rPr>
        <w:t>学生排球比赛，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60C93537">
      <w:pPr>
        <w:pStyle w:val="2"/>
        <w:spacing w:line="600" w:lineRule="exact"/>
        <w:ind w:left="0" w:right="5125"/>
        <w:rPr>
          <w:rFonts w:hint="default" w:ascii="Times New Roman" w:hAnsi="Times New Roman" w:eastAsia="方正仿宋_GBK" w:cs="Times New Roman"/>
          <w:iCs/>
          <w:snapToGrid w:val="0"/>
          <w:color w:val="000000" w:themeColor="text1"/>
          <w:lang w:val="en-US"/>
          <w14:textFill>
            <w14:solidFill>
              <w14:schemeClr w14:val="tx1"/>
            </w14:solidFill>
          </w14:textFill>
        </w:rPr>
      </w:pPr>
      <w:r>
        <w:rPr>
          <w:rFonts w:hint="default" w:ascii="Times New Roman" w:hAnsi="Times New Roman" w:eastAsia="方正仿宋_GBK" w:cs="Times New Roman"/>
          <w:iCs/>
          <w:snapToGrid w:val="0"/>
          <w:color w:val="000000" w:themeColor="text1"/>
          <w:lang w:val="en-US"/>
          <w14:textFill>
            <w14:solidFill>
              <w14:schemeClr w14:val="tx1"/>
            </w14:solidFill>
          </w14:textFill>
        </w:rPr>
        <w:t xml:space="preserve">                       </w:t>
      </w:r>
    </w:p>
    <w:p w14:paraId="547F3FC0">
      <w:pPr>
        <w:pStyle w:val="2"/>
        <w:spacing w:before="0" w:line="240" w:lineRule="auto"/>
        <w:ind w:left="0" w:leftChars="0" w:right="0" w:firstLine="4480" w:firstLineChars="1400"/>
        <w:rPr>
          <w:rFonts w:hint="default" w:ascii="Times New Roman" w:hAnsi="Times New Roman" w:eastAsia="方正仿宋_GBK" w:cs="Times New Roman"/>
          <w:iCs/>
          <w:snapToGrid w:val="0"/>
          <w:color w:val="000000" w:themeColor="text1"/>
          <w:lang w:val="en-US"/>
          <w14:textFill>
            <w14:solidFill>
              <w14:schemeClr w14:val="tx1"/>
            </w14:solidFill>
          </w14:textFill>
        </w:rPr>
      </w:pPr>
      <w:r>
        <w:rPr>
          <w:rFonts w:hint="default" w:ascii="Times New Roman" w:hAnsi="Times New Roman" w:eastAsia="方正仿宋_GBK" w:cs="Times New Roman"/>
          <w:iCs/>
          <w:snapToGrid w:val="0"/>
          <w:color w:val="000000" w:themeColor="text1"/>
          <w:lang w:val="en-US"/>
          <w14:textFill>
            <w14:solidFill>
              <w14:schemeClr w14:val="tx1"/>
            </w14:solidFill>
          </w14:textFill>
        </w:rPr>
        <w:t xml:space="preserve"> </w:t>
      </w:r>
    </w:p>
    <w:p w14:paraId="0577A0A8">
      <w:pPr>
        <w:pStyle w:val="2"/>
        <w:spacing w:before="0" w:line="240" w:lineRule="auto"/>
        <w:ind w:right="0" w:firstLine="3792" w:firstLineChars="1200"/>
        <w:rPr>
          <w:rFonts w:hint="default" w:ascii="Times New Roman" w:hAnsi="Times New Roman" w:eastAsia="方正仿宋_GBK" w:cs="Times New Roman"/>
          <w:iCs/>
          <w:snapToGrid w:val="0"/>
          <w:color w:val="000000" w:themeColor="text1"/>
          <w:spacing w:val="-2"/>
          <w14:textFill>
            <w14:solidFill>
              <w14:schemeClr w14:val="tx1"/>
            </w14:solidFill>
          </w14:textFill>
        </w:rPr>
      </w:pPr>
      <w:r>
        <w:rPr>
          <w:rFonts w:hint="default" w:ascii="Times New Roman" w:hAnsi="Times New Roman" w:eastAsia="方正仿宋_GBK" w:cs="Times New Roman"/>
          <w:iCs/>
          <w:snapToGrid w:val="0"/>
          <w:color w:val="000000" w:themeColor="text1"/>
          <w:spacing w:val="-2"/>
          <w14:textFill>
            <w14:solidFill>
              <w14:schemeClr w14:val="tx1"/>
            </w14:solidFill>
          </w14:textFill>
        </w:rPr>
        <w:t>领队或教练签字：</w:t>
      </w:r>
    </w:p>
    <w:p w14:paraId="1CD03780">
      <w:pPr>
        <w:pStyle w:val="2"/>
        <w:spacing w:before="0" w:line="240" w:lineRule="auto"/>
        <w:ind w:right="0" w:firstLine="3792" w:firstLineChars="1200"/>
        <w:rPr>
          <w:rFonts w:hint="default" w:ascii="Times New Roman" w:hAnsi="Times New Roman" w:eastAsia="方正仿宋_GBK" w:cs="Times New Roman"/>
          <w:iCs/>
          <w:snapToGrid w:val="0"/>
          <w:color w:val="000000" w:themeColor="text1"/>
          <w:spacing w:val="-2"/>
          <w14:textFill>
            <w14:solidFill>
              <w14:schemeClr w14:val="tx1"/>
            </w14:solidFill>
          </w14:textFill>
        </w:rPr>
      </w:pPr>
      <w:r>
        <w:rPr>
          <w:rFonts w:hint="default" w:ascii="Times New Roman" w:hAnsi="Times New Roman" w:eastAsia="方正仿宋_GBK" w:cs="Times New Roman"/>
          <w:iCs/>
          <w:snapToGrid w:val="0"/>
          <w:color w:val="000000" w:themeColor="text1"/>
          <w:spacing w:val="-2"/>
          <w14:textFill>
            <w14:solidFill>
              <w14:schemeClr w14:val="tx1"/>
            </w14:solidFill>
          </w14:textFill>
        </w:rPr>
        <w:t>时</w:t>
      </w:r>
      <w:r>
        <w:rPr>
          <w:rFonts w:hint="default" w:ascii="Times New Roman" w:hAnsi="Times New Roman" w:eastAsia="方正仿宋_GBK" w:cs="Times New Roman"/>
          <w:iCs/>
          <w:snapToGrid w:val="0"/>
          <w:color w:val="000000" w:themeColor="text1"/>
          <w:spacing w:val="-2"/>
          <w:lang w:val="en-US"/>
          <w14:textFill>
            <w14:solidFill>
              <w14:schemeClr w14:val="tx1"/>
            </w14:solidFill>
          </w14:textFill>
        </w:rPr>
        <w:t xml:space="preserve">  </w:t>
      </w:r>
      <w:r>
        <w:rPr>
          <w:rFonts w:hint="default" w:ascii="Times New Roman" w:hAnsi="Times New Roman" w:eastAsia="方正仿宋_GBK" w:cs="Times New Roman"/>
          <w:iCs/>
          <w:snapToGrid w:val="0"/>
          <w:color w:val="000000" w:themeColor="text1"/>
          <w:spacing w:val="-2"/>
          <w14:textFill>
            <w14:solidFill>
              <w14:schemeClr w14:val="tx1"/>
            </w14:solidFill>
          </w14:textFill>
        </w:rPr>
        <w:t>间：</w:t>
      </w:r>
    </w:p>
    <w:p w14:paraId="1B5DE99D">
      <w:pPr>
        <w:pStyle w:val="2"/>
        <w:spacing w:before="0" w:line="240" w:lineRule="auto"/>
        <w:ind w:right="0" w:firstLine="3792" w:firstLineChars="1200"/>
        <w:rPr>
          <w:rFonts w:hint="default" w:ascii="Times New Roman" w:hAnsi="Times New Roman" w:eastAsia="方正仿宋_GBK" w:cs="Times New Roman"/>
          <w:iCs/>
          <w:snapToGrid w:val="0"/>
          <w:color w:val="000000" w:themeColor="text1"/>
          <w:spacing w:val="-2"/>
          <w:lang w:val="en-US"/>
          <w14:textFill>
            <w14:solidFill>
              <w14:schemeClr w14:val="tx1"/>
            </w14:solidFill>
          </w14:textFill>
        </w:rPr>
      </w:pPr>
      <w:r>
        <w:rPr>
          <w:rFonts w:hint="default" w:ascii="Times New Roman" w:hAnsi="Times New Roman" w:eastAsia="方正仿宋_GBK" w:cs="Times New Roman"/>
          <w:iCs/>
          <w:snapToGrid w:val="0"/>
          <w:color w:val="000000" w:themeColor="text1"/>
          <w:spacing w:val="-2"/>
          <w:lang w:val="en-US"/>
          <w14:textFill>
            <w14:solidFill>
              <w14:schemeClr w14:val="tx1"/>
            </w14:solidFill>
          </w14:textFill>
        </w:rPr>
        <w:t>学校盖章：</w:t>
      </w:r>
    </w:p>
    <w:p w14:paraId="20058517">
      <w:pPr>
        <w:rPr>
          <w:rFonts w:hint="default" w:ascii="Times New Roman" w:hAnsi="Times New Roman" w:eastAsia="方正仿宋_GBK" w:cs="Times New Roman"/>
          <w:iCs/>
          <w:snapToGrid w:val="0"/>
          <w:color w:val="000000" w:themeColor="text1"/>
          <w:spacing w:val="-2"/>
          <w:lang w:val="en-US"/>
          <w14:textFill>
            <w14:solidFill>
              <w14:schemeClr w14:val="tx1"/>
            </w14:solidFill>
          </w14:textFill>
        </w:rPr>
      </w:pPr>
      <w:r>
        <w:rPr>
          <w:rFonts w:hint="default" w:ascii="Times New Roman" w:hAnsi="Times New Roman" w:eastAsia="方正仿宋_GBK" w:cs="Times New Roman"/>
          <w:iCs/>
          <w:snapToGrid w:val="0"/>
          <w:color w:val="000000" w:themeColor="text1"/>
          <w:spacing w:val="-2"/>
          <w:lang w:val="en-US"/>
          <w14:textFill>
            <w14:solidFill>
              <w14:schemeClr w14:val="tx1"/>
            </w14:solidFill>
          </w14:textFill>
        </w:rPr>
        <w:br w:type="page"/>
      </w:r>
    </w:p>
    <w:p w14:paraId="7512521A">
      <w:pPr>
        <w:spacing w:line="579" w:lineRule="exact"/>
        <w:rPr>
          <w:rFonts w:hint="eastAsia" w:eastAsia="方正黑体_GBK"/>
          <w:kern w:val="0"/>
          <w:sz w:val="32"/>
          <w:szCs w:val="32"/>
        </w:rPr>
      </w:pPr>
      <w:r>
        <w:rPr>
          <w:rFonts w:hint="eastAsia" w:eastAsia="方正黑体_GBK"/>
          <w:kern w:val="0"/>
          <w:sz w:val="32"/>
          <w:szCs w:val="32"/>
        </w:rPr>
        <w:t>附件</w:t>
      </w:r>
      <w:r>
        <w:rPr>
          <w:rFonts w:hint="default" w:ascii="Times New Roman" w:hAnsi="Times New Roman" w:eastAsia="方正黑体_GBK" w:cs="Times New Roman"/>
          <w:kern w:val="0"/>
          <w:sz w:val="32"/>
          <w:szCs w:val="32"/>
        </w:rPr>
        <w:t>3</w:t>
      </w:r>
    </w:p>
    <w:p w14:paraId="27B3E5A0">
      <w:pPr>
        <w:spacing w:line="700" w:lineRule="exact"/>
        <w:jc w:val="center"/>
        <w:rPr>
          <w:rFonts w:hint="default" w:ascii="Times New Roman" w:hAnsi="Times New Roman" w:eastAsia="方正小标宋_GBK" w:cs="Times New Roman"/>
          <w:bCs/>
          <w:color w:val="000000"/>
          <w:sz w:val="44"/>
          <w:szCs w:val="44"/>
        </w:rPr>
      </w:pPr>
    </w:p>
    <w:p w14:paraId="7866420E">
      <w:pPr>
        <w:spacing w:line="700" w:lineRule="exact"/>
        <w:jc w:val="center"/>
        <w:rPr>
          <w:rFonts w:eastAsia="方正小标宋_GBK"/>
          <w:bCs/>
          <w:color w:val="000000"/>
          <w:sz w:val="44"/>
          <w:szCs w:val="44"/>
        </w:rPr>
      </w:pPr>
      <w:r>
        <w:rPr>
          <w:rFonts w:hint="default" w:ascii="Times New Roman" w:hAnsi="Times New Roman" w:eastAsia="方正小标宋_GBK" w:cs="Times New Roman"/>
          <w:bCs/>
          <w:color w:val="000000"/>
          <w:sz w:val="44"/>
          <w:szCs w:val="44"/>
        </w:rPr>
        <w:t>2026</w:t>
      </w:r>
      <w:r>
        <w:rPr>
          <w:rFonts w:hint="eastAsia" w:eastAsia="方正小标宋_GBK"/>
          <w:bCs/>
          <w:color w:val="000000"/>
          <w:sz w:val="44"/>
          <w:szCs w:val="44"/>
        </w:rPr>
        <w:t>年重庆市中小学生</w:t>
      </w:r>
      <w:r>
        <w:rPr>
          <w:rFonts w:hint="eastAsia" w:eastAsia="方正小标宋_GBK"/>
          <w:bCs/>
          <w:color w:val="000000"/>
          <w:sz w:val="44"/>
          <w:szCs w:val="44"/>
          <w:lang w:val="en-US" w:eastAsia="zh-CN"/>
        </w:rPr>
        <w:t>排</w:t>
      </w:r>
      <w:r>
        <w:rPr>
          <w:rFonts w:hint="eastAsia" w:eastAsia="方正小标宋_GBK"/>
          <w:bCs/>
          <w:color w:val="000000"/>
          <w:sz w:val="44"/>
          <w:szCs w:val="44"/>
        </w:rPr>
        <w:t>球比赛</w:t>
      </w:r>
    </w:p>
    <w:p w14:paraId="33795E58">
      <w:pPr>
        <w:spacing w:line="700" w:lineRule="exact"/>
        <w:jc w:val="center"/>
        <w:rPr>
          <w:rFonts w:hint="eastAsia" w:eastAsia="方正小标宋_GBK"/>
          <w:bCs/>
          <w:color w:val="000000"/>
          <w:sz w:val="44"/>
          <w:szCs w:val="44"/>
        </w:rPr>
      </w:pPr>
      <w:r>
        <w:rPr>
          <w:rFonts w:hint="eastAsia" w:eastAsia="方正小标宋_GBK"/>
          <w:bCs/>
          <w:color w:val="000000"/>
          <w:sz w:val="44"/>
          <w:szCs w:val="44"/>
        </w:rPr>
        <w:t>自愿参赛责任及风险告知书</w:t>
      </w:r>
    </w:p>
    <w:p w14:paraId="41464621">
      <w:pPr>
        <w:adjustRightInd w:val="0"/>
        <w:snapToGrid w:val="0"/>
        <w:spacing w:line="600" w:lineRule="exact"/>
        <w:ind w:firstLine="960" w:firstLineChars="300"/>
        <w:rPr>
          <w:rFonts w:hint="eastAsia" w:eastAsia="方正仿宋_GBK"/>
          <w:color w:val="000000"/>
          <w:sz w:val="32"/>
          <w:szCs w:val="32"/>
        </w:rPr>
      </w:pPr>
    </w:p>
    <w:p w14:paraId="3017760F">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一、本人自愿报名参加</w:t>
      </w:r>
      <w:r>
        <w:rPr>
          <w:rFonts w:hint="eastAsia" w:ascii="Times New Roman" w:hAnsi="Times New Roman" w:eastAsia="方正小标宋_GBK" w:cs="Times New Roman"/>
          <w:bCs/>
          <w:color w:val="000000"/>
          <w:sz w:val="32"/>
          <w:szCs w:val="32"/>
        </w:rPr>
        <w:t>2026</w:t>
      </w:r>
      <w:r>
        <w:rPr>
          <w:rFonts w:hint="eastAsia" w:eastAsia="方正仿宋_GBK"/>
          <w:color w:val="000000"/>
          <w:sz w:val="32"/>
          <w:szCs w:val="32"/>
        </w:rPr>
        <w:t>年</w:t>
      </w:r>
      <w:r>
        <w:rPr>
          <w:rFonts w:hint="eastAsia" w:eastAsia="方正仿宋_GBK"/>
          <w:kern w:val="0"/>
          <w:sz w:val="32"/>
          <w:szCs w:val="32"/>
          <w:lang w:bidi="ar"/>
        </w:rPr>
        <w:t>重庆市中小学</w:t>
      </w:r>
      <w:r>
        <w:rPr>
          <w:rFonts w:hint="eastAsia" w:eastAsia="方正仿宋_GBK"/>
          <w:kern w:val="0"/>
          <w:sz w:val="32"/>
          <w:szCs w:val="32"/>
          <w:lang w:eastAsia="zh-CN" w:bidi="ar"/>
        </w:rPr>
        <w:t>生</w:t>
      </w:r>
      <w:bookmarkStart w:id="0" w:name="_GoBack"/>
      <w:bookmarkEnd w:id="0"/>
      <w:r>
        <w:rPr>
          <w:rFonts w:hint="eastAsia" w:eastAsia="方正仿宋_GBK"/>
          <w:kern w:val="0"/>
          <w:sz w:val="32"/>
          <w:szCs w:val="32"/>
          <w:lang w:val="en-US" w:eastAsia="zh-CN" w:bidi="ar"/>
        </w:rPr>
        <w:t>排球</w:t>
      </w:r>
      <w:r>
        <w:rPr>
          <w:rFonts w:hint="eastAsia" w:eastAsia="方正仿宋_GBK"/>
          <w:kern w:val="0"/>
          <w:sz w:val="32"/>
          <w:szCs w:val="32"/>
          <w:lang w:bidi="ar"/>
        </w:rPr>
        <w:t>比赛</w:t>
      </w:r>
      <w:r>
        <w:rPr>
          <w:rFonts w:hint="eastAsia" w:eastAsia="方正仿宋_GBK"/>
          <w:color w:val="000000"/>
          <w:sz w:val="32"/>
          <w:szCs w:val="32"/>
        </w:rPr>
        <w:t>并签署本责任书。</w:t>
      </w:r>
    </w:p>
    <w:p w14:paraId="1BCC80F6">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二、本人已全面了解并同意遵守大会所制订的各项竞赛规程、规则、要求及采取的安全措施。</w:t>
      </w:r>
    </w:p>
    <w:p w14:paraId="7B67440E">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60ABA115">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四、本人充分了解本次比赛可能出现的风险，且已准备必要的防范措施，以对自己（学生）安全负责的态度参赛。</w:t>
      </w:r>
    </w:p>
    <w:p w14:paraId="6C5C4AC2">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五、本人愿意承担比赛期间发生的自身意外风险责任，且同意对于非大会原因造成的伤害等任何形式的损失大会不承担任何形式的赔偿。</w:t>
      </w:r>
    </w:p>
    <w:p w14:paraId="1932A6AC">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六、本人同意接受大会在比赛期间提供的现场急救性质的医务治疗，但在离开现场后，在医院救治等发生的相关费用由本队负担。</w:t>
      </w:r>
    </w:p>
    <w:p w14:paraId="7D21D6BC">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七、本人承诺以自己的名义参赛，绝不冒名顶替，否则自愿承担全部法律责任。</w:t>
      </w:r>
    </w:p>
    <w:p w14:paraId="427A5FD6">
      <w:pPr>
        <w:adjustRightInd w:val="0"/>
        <w:snapToGri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八、本人及家长（监护人）已认真阅读并全面理解以上内容，且对上述所有内容予以确认并承担相应的法律责任。</w:t>
      </w:r>
    </w:p>
    <w:p w14:paraId="7DCDC5D9">
      <w:pPr>
        <w:adjustRightInd w:val="0"/>
        <w:snapToGrid w:val="0"/>
        <w:spacing w:line="600" w:lineRule="exact"/>
        <w:ind w:firstLine="960" w:firstLineChars="300"/>
        <w:rPr>
          <w:rFonts w:hint="eastAsia" w:eastAsia="方正仿宋_GBK"/>
          <w:color w:val="000000"/>
          <w:sz w:val="32"/>
          <w:szCs w:val="32"/>
        </w:rPr>
      </w:pPr>
    </w:p>
    <w:p w14:paraId="046B46CD">
      <w:pPr>
        <w:adjustRightInd w:val="0"/>
        <w:snapToGrid w:val="0"/>
        <w:spacing w:line="600" w:lineRule="exact"/>
        <w:ind w:firstLine="960" w:firstLineChars="300"/>
        <w:rPr>
          <w:rFonts w:hint="eastAsia" w:eastAsia="方正仿宋_GBK"/>
          <w:color w:val="000000"/>
          <w:sz w:val="32"/>
          <w:szCs w:val="32"/>
        </w:rPr>
      </w:pPr>
      <w:r>
        <w:rPr>
          <w:rFonts w:hint="eastAsia" w:eastAsia="方正仿宋_GBK"/>
          <w:color w:val="000000"/>
          <w:sz w:val="32"/>
          <w:szCs w:val="32"/>
        </w:rPr>
        <w:t xml:space="preserve">参赛项目：           </w:t>
      </w:r>
    </w:p>
    <w:p w14:paraId="556550AB">
      <w:pPr>
        <w:adjustRightInd w:val="0"/>
        <w:snapToGrid w:val="0"/>
        <w:spacing w:line="600" w:lineRule="exact"/>
        <w:ind w:firstLine="960" w:firstLineChars="300"/>
        <w:rPr>
          <w:rFonts w:hint="eastAsia" w:eastAsia="方正仿宋_GBK"/>
          <w:color w:val="000000"/>
          <w:sz w:val="32"/>
          <w:szCs w:val="32"/>
        </w:rPr>
      </w:pPr>
      <w:r>
        <w:rPr>
          <w:rFonts w:hint="eastAsia" w:eastAsia="方正仿宋_GBK"/>
          <w:color w:val="000000"/>
          <w:sz w:val="32"/>
          <w:szCs w:val="32"/>
        </w:rPr>
        <w:t>（签名请用楷体字填写，务必清晰可辨）。</w:t>
      </w:r>
    </w:p>
    <w:p w14:paraId="53FD736F">
      <w:pPr>
        <w:adjustRightInd w:val="0"/>
        <w:snapToGrid w:val="0"/>
        <w:spacing w:line="600" w:lineRule="exact"/>
        <w:ind w:firstLine="960" w:firstLineChars="300"/>
        <w:rPr>
          <w:rFonts w:hint="eastAsia" w:eastAsia="方正仿宋_GBK"/>
          <w:color w:val="000000"/>
          <w:sz w:val="32"/>
          <w:szCs w:val="32"/>
        </w:rPr>
      </w:pPr>
      <w:r>
        <w:rPr>
          <w:rFonts w:hint="eastAsia" w:eastAsia="方正仿宋_GBK"/>
          <w:color w:val="000000"/>
          <w:sz w:val="32"/>
          <w:szCs w:val="32"/>
        </w:rPr>
        <w:t xml:space="preserve">运动员姓名：             </w:t>
      </w:r>
    </w:p>
    <w:p w14:paraId="7DD70B11">
      <w:pPr>
        <w:adjustRightInd w:val="0"/>
        <w:snapToGrid w:val="0"/>
        <w:spacing w:line="600" w:lineRule="exact"/>
        <w:ind w:firstLine="960" w:firstLineChars="300"/>
        <w:rPr>
          <w:rFonts w:hint="eastAsia" w:eastAsia="方正仿宋_GBK"/>
          <w:color w:val="000000"/>
          <w:sz w:val="32"/>
          <w:szCs w:val="32"/>
        </w:rPr>
      </w:pPr>
      <w:r>
        <w:rPr>
          <w:rFonts w:hint="eastAsia" w:eastAsia="方正仿宋_GBK"/>
          <w:color w:val="000000"/>
          <w:sz w:val="32"/>
          <w:szCs w:val="32"/>
        </w:rPr>
        <w:t xml:space="preserve">运动员家长（监护人）签名：              </w:t>
      </w:r>
    </w:p>
    <w:p w14:paraId="6D14320A">
      <w:pPr>
        <w:adjustRightInd w:val="0"/>
        <w:snapToGrid w:val="0"/>
        <w:spacing w:line="600" w:lineRule="exact"/>
        <w:ind w:firstLine="960" w:firstLineChars="300"/>
        <w:rPr>
          <w:rFonts w:hint="eastAsia" w:eastAsia="方正仿宋_GBK"/>
          <w:color w:val="000000"/>
          <w:sz w:val="32"/>
          <w:szCs w:val="32"/>
        </w:rPr>
      </w:pPr>
      <w:r>
        <w:rPr>
          <w:rFonts w:hint="eastAsia" w:eastAsia="方正仿宋_GBK"/>
          <w:color w:val="000000"/>
          <w:sz w:val="32"/>
          <w:szCs w:val="32"/>
        </w:rPr>
        <w:t xml:space="preserve">运动队领队签名：                        </w:t>
      </w:r>
    </w:p>
    <w:p w14:paraId="3D11314E">
      <w:pPr>
        <w:adjustRightInd w:val="0"/>
        <w:snapToGrid w:val="0"/>
        <w:spacing w:line="600" w:lineRule="exact"/>
        <w:ind w:firstLine="960" w:firstLineChars="300"/>
        <w:rPr>
          <w:rFonts w:hint="eastAsia" w:eastAsia="方正仿宋_GBK"/>
          <w:color w:val="000000"/>
          <w:sz w:val="32"/>
          <w:szCs w:val="32"/>
        </w:rPr>
      </w:pPr>
    </w:p>
    <w:p w14:paraId="0D1742B9">
      <w:pPr>
        <w:adjustRightInd w:val="0"/>
        <w:snapToGrid w:val="0"/>
        <w:spacing w:line="600" w:lineRule="exact"/>
        <w:ind w:firstLine="960" w:firstLineChars="300"/>
        <w:jc w:val="center"/>
        <w:rPr>
          <w:rFonts w:hint="eastAsia" w:eastAsia="方正仿宋_GBK"/>
          <w:color w:val="000000"/>
          <w:sz w:val="32"/>
          <w:szCs w:val="32"/>
        </w:rPr>
      </w:pPr>
      <w:r>
        <w:rPr>
          <w:rFonts w:hint="eastAsia" w:eastAsia="方正仿宋_GBK"/>
          <w:color w:val="000000"/>
          <w:sz w:val="32"/>
          <w:szCs w:val="32"/>
        </w:rPr>
        <w:t xml:space="preserve">参赛单位（盖章）：  </w:t>
      </w:r>
    </w:p>
    <w:p w14:paraId="60108668">
      <w:pPr>
        <w:adjustRightInd w:val="0"/>
        <w:snapToGrid w:val="0"/>
        <w:spacing w:line="600" w:lineRule="exact"/>
        <w:ind w:firstLine="960" w:firstLineChars="300"/>
        <w:jc w:val="center"/>
        <w:rPr>
          <w:rFonts w:hint="eastAsia" w:eastAsia="方正仿宋_GBK"/>
          <w:color w:val="000000"/>
          <w:sz w:val="32"/>
          <w:szCs w:val="32"/>
        </w:rPr>
      </w:pPr>
      <w:r>
        <w:rPr>
          <w:rFonts w:hint="eastAsia" w:eastAsia="方正仿宋_GBK"/>
          <w:color w:val="000000"/>
          <w:sz w:val="32"/>
          <w:szCs w:val="32"/>
        </w:rPr>
        <w:t>年  月</w:t>
      </w:r>
      <w:r>
        <w:rPr>
          <w:rFonts w:hint="eastAsia" w:eastAsia="方正仿宋_GBK"/>
          <w:color w:val="000000"/>
          <w:sz w:val="32"/>
          <w:szCs w:val="32"/>
          <w:lang w:val="en-US" w:eastAsia="zh-CN"/>
        </w:rPr>
        <w:t xml:space="preserve">  </w:t>
      </w:r>
      <w:r>
        <w:rPr>
          <w:rFonts w:hint="eastAsia" w:eastAsia="方正仿宋_GBK"/>
          <w:color w:val="000000"/>
          <w:sz w:val="32"/>
          <w:szCs w:val="32"/>
        </w:rPr>
        <w:t>日</w:t>
      </w:r>
    </w:p>
    <w:p w14:paraId="43D4C4FE">
      <w:pPr>
        <w:adjustRightInd w:val="0"/>
        <w:snapToGrid w:val="0"/>
        <w:spacing w:line="600" w:lineRule="exact"/>
        <w:ind w:firstLine="960" w:firstLineChars="300"/>
        <w:rPr>
          <w:rFonts w:hint="eastAsia" w:eastAsia="方正仿宋_GBK"/>
          <w:color w:val="000000"/>
          <w:sz w:val="32"/>
          <w:szCs w:val="32"/>
        </w:rPr>
      </w:pPr>
    </w:p>
    <w:p w14:paraId="05A10E68">
      <w:pPr>
        <w:pStyle w:val="5"/>
        <w:ind w:left="0" w:firstLine="640" w:firstLineChars="200"/>
        <w:rPr>
          <w:rFonts w:hint="eastAsia" w:ascii="Times New Roman" w:hAnsi="Times New Roman" w:eastAsia="方正仿宋_GBK" w:cs="Times New Roman"/>
          <w:iCs/>
          <w:snapToGrid w:val="0"/>
          <w:color w:val="000000" w:themeColor="text1"/>
          <w:spacing w:val="-2"/>
          <w:lang w:val="en-US" w:eastAsia="zh-CN"/>
          <w14:textFill>
            <w14:solidFill>
              <w14:schemeClr w14:val="tx1"/>
            </w14:solidFill>
          </w14:textFill>
        </w:r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r>
        <w:rPr>
          <w:rFonts w:hint="eastAsia" w:ascii="Times New Roman" w:hAnsi="Times New Roman" w:eastAsia="方正仿宋_GBK"/>
          <w:color w:val="000000"/>
          <w:sz w:val="32"/>
          <w:szCs w:val="32"/>
          <w:lang w:eastAsia="zh-CN"/>
        </w:rPr>
        <w:t>。</w:t>
      </w:r>
    </w:p>
    <w:sectPr>
      <w:headerReference r:id="rId3" w:type="default"/>
      <w:footerReference r:id="rId4" w:type="default"/>
      <w:pgSz w:w="11906" w:h="16838"/>
      <w:pgMar w:top="1417" w:right="1446" w:bottom="2211"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A3E8752-29E6-4458-A4BA-A01AC155F4EB}"/>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78CCCE0B-1873-4810-B1E8-5D0A7C7588DE}"/>
  </w:font>
  <w:font w:name="方正小标宋_GBK">
    <w:panose1 w:val="03000509000000000000"/>
    <w:charset w:val="86"/>
    <w:family w:val="script"/>
    <w:pitch w:val="default"/>
    <w:sig w:usb0="00000001" w:usb1="080E0000" w:usb2="00000000" w:usb3="00000000" w:csb0="00040000" w:csb1="00000000"/>
    <w:embedRegular r:id="rId3" w:fontKey="{B9155F83-76CF-46DD-A134-FC927538B242}"/>
  </w:font>
  <w:font w:name="方正黑体_GBK">
    <w:panose1 w:val="03000509000000000000"/>
    <w:charset w:val="86"/>
    <w:family w:val="script"/>
    <w:pitch w:val="default"/>
    <w:sig w:usb0="00000001" w:usb1="080E0000" w:usb2="00000000" w:usb3="00000000" w:csb0="00040000" w:csb1="00000000"/>
    <w:embedRegular r:id="rId4" w:fontKey="{4B236DF1-193F-4F71-9346-DF932FB88C52}"/>
  </w:font>
  <w:font w:name="Times New Roman Regular">
    <w:altName w:val="Times New Roman"/>
    <w:panose1 w:val="02020603050405020304"/>
    <w:charset w:val="00"/>
    <w:family w:val="auto"/>
    <w:pitch w:val="default"/>
    <w:sig w:usb0="00000000" w:usb1="00000000" w:usb2="00000009" w:usb3="00000000" w:csb0="400001FF" w:csb1="FFFF0000"/>
    <w:embedRegular r:id="rId5" w:fontKey="{5BC3EC98-B6C4-4102-8B93-55199C8391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E35D">
    <w:pPr>
      <w:pStyle w:val="4"/>
      <w:tabs>
        <w:tab w:val="center" w:pos="4678"/>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385D56">
                          <w:pPr>
                            <w:pStyle w:val="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9385D56">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9C9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A8591"/>
    <w:multiLevelType w:val="multilevel"/>
    <w:tmpl w:val="B9FA8591"/>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D014EDA2"/>
    <w:multiLevelType w:val="singleLevel"/>
    <w:tmpl w:val="D014EDA2"/>
    <w:lvl w:ilvl="0" w:tentative="0">
      <w:start w:val="1"/>
      <w:numFmt w:val="chineseCounting"/>
      <w:suff w:val="nothing"/>
      <w:lvlText w:val="（%1）"/>
      <w:lvlJc w:val="left"/>
      <w:pPr>
        <w:ind w:left="0" w:firstLine="420"/>
      </w:pPr>
      <w:rPr>
        <w:rFonts w:hint="eastAsia"/>
        <w:color w:val="auto"/>
      </w:rPr>
    </w:lvl>
  </w:abstractNum>
  <w:abstractNum w:abstractNumId="2">
    <w:nsid w:val="03EB48CF"/>
    <w:multiLevelType w:val="singleLevel"/>
    <w:tmpl w:val="03EB48CF"/>
    <w:lvl w:ilvl="0" w:tentative="0">
      <w:start w:val="1"/>
      <w:numFmt w:val="chineseCounting"/>
      <w:suff w:val="nothing"/>
      <w:lvlText w:val="（%1）"/>
      <w:lvlJc w:val="left"/>
      <w:pPr>
        <w:ind w:left="0" w:firstLine="420"/>
      </w:pPr>
      <w:rPr>
        <w:rFonts w:hint="eastAsia"/>
        <w:color w:val="auto"/>
      </w:rPr>
    </w:lvl>
  </w:abstractNum>
  <w:abstractNum w:abstractNumId="3">
    <w:nsid w:val="44AAD2D4"/>
    <w:multiLevelType w:val="singleLevel"/>
    <w:tmpl w:val="44AAD2D4"/>
    <w:lvl w:ilvl="0" w:tentative="0">
      <w:start w:val="1"/>
      <w:numFmt w:val="chineseCounting"/>
      <w:suff w:val="nothing"/>
      <w:lvlText w:val="（%1）"/>
      <w:lvlJc w:val="left"/>
      <w:pPr>
        <w:ind w:left="0" w:firstLine="420"/>
      </w:pPr>
      <w:rPr>
        <w:rFonts w:hint="eastAsia"/>
      </w:rPr>
    </w:lvl>
  </w:abstractNum>
  <w:abstractNum w:abstractNumId="4">
    <w:nsid w:val="52BBA8FB"/>
    <w:multiLevelType w:val="multilevel"/>
    <w:tmpl w:val="52BBA8FB"/>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5">
    <w:nsid w:val="6F080D3B"/>
    <w:multiLevelType w:val="singleLevel"/>
    <w:tmpl w:val="6F080D3B"/>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NDEzYzQyODgyMTFkMWZkNTViODMyM2EzMDlkMTUifQ=="/>
    <w:docVar w:name="KSO_WPS_MARK_KEY" w:val="469efb0f-bda1-40f7-9fcf-0e57f0e9cac1"/>
  </w:docVars>
  <w:rsids>
    <w:rsidRoot w:val="000561C5"/>
    <w:rsid w:val="00015CE8"/>
    <w:rsid w:val="000441F1"/>
    <w:rsid w:val="000561C5"/>
    <w:rsid w:val="000568A8"/>
    <w:rsid w:val="00073BA8"/>
    <w:rsid w:val="0008195A"/>
    <w:rsid w:val="000825AF"/>
    <w:rsid w:val="0008351F"/>
    <w:rsid w:val="00087D3C"/>
    <w:rsid w:val="000B3F82"/>
    <w:rsid w:val="000B533C"/>
    <w:rsid w:val="000D71FD"/>
    <w:rsid w:val="000F5D98"/>
    <w:rsid w:val="001808BD"/>
    <w:rsid w:val="001A42F4"/>
    <w:rsid w:val="001C1F30"/>
    <w:rsid w:val="001E3931"/>
    <w:rsid w:val="00220B3A"/>
    <w:rsid w:val="00266266"/>
    <w:rsid w:val="00297EB2"/>
    <w:rsid w:val="002D098C"/>
    <w:rsid w:val="00315032"/>
    <w:rsid w:val="00383A4C"/>
    <w:rsid w:val="003905A2"/>
    <w:rsid w:val="00393AA3"/>
    <w:rsid w:val="004328CA"/>
    <w:rsid w:val="00450D44"/>
    <w:rsid w:val="00467296"/>
    <w:rsid w:val="00470173"/>
    <w:rsid w:val="00527635"/>
    <w:rsid w:val="00531FB3"/>
    <w:rsid w:val="005427F7"/>
    <w:rsid w:val="0055022A"/>
    <w:rsid w:val="005541B0"/>
    <w:rsid w:val="00583A4B"/>
    <w:rsid w:val="005A6968"/>
    <w:rsid w:val="005B5D41"/>
    <w:rsid w:val="00630CEF"/>
    <w:rsid w:val="006601E6"/>
    <w:rsid w:val="006909D1"/>
    <w:rsid w:val="00750CBC"/>
    <w:rsid w:val="0075249F"/>
    <w:rsid w:val="00780B38"/>
    <w:rsid w:val="00791295"/>
    <w:rsid w:val="007C3BE8"/>
    <w:rsid w:val="007C5448"/>
    <w:rsid w:val="007D16CB"/>
    <w:rsid w:val="007F1F86"/>
    <w:rsid w:val="00821169"/>
    <w:rsid w:val="00844458"/>
    <w:rsid w:val="00881A00"/>
    <w:rsid w:val="008F1C8F"/>
    <w:rsid w:val="008F2596"/>
    <w:rsid w:val="009053B3"/>
    <w:rsid w:val="00922DDF"/>
    <w:rsid w:val="00990871"/>
    <w:rsid w:val="009A0DB7"/>
    <w:rsid w:val="009B2BFA"/>
    <w:rsid w:val="009F04F0"/>
    <w:rsid w:val="00A23C76"/>
    <w:rsid w:val="00A51B02"/>
    <w:rsid w:val="00AD3599"/>
    <w:rsid w:val="00AF06F2"/>
    <w:rsid w:val="00B10727"/>
    <w:rsid w:val="00B33FB0"/>
    <w:rsid w:val="00B42268"/>
    <w:rsid w:val="00B438FF"/>
    <w:rsid w:val="00B45F59"/>
    <w:rsid w:val="00B77C3E"/>
    <w:rsid w:val="00BB5783"/>
    <w:rsid w:val="00BB780B"/>
    <w:rsid w:val="00C116C6"/>
    <w:rsid w:val="00C23F55"/>
    <w:rsid w:val="00C24C1F"/>
    <w:rsid w:val="00C42436"/>
    <w:rsid w:val="00C75A8D"/>
    <w:rsid w:val="00C808EB"/>
    <w:rsid w:val="00C92E39"/>
    <w:rsid w:val="00CA6A4C"/>
    <w:rsid w:val="00CD08CE"/>
    <w:rsid w:val="00CE64AB"/>
    <w:rsid w:val="00D110F2"/>
    <w:rsid w:val="00D25957"/>
    <w:rsid w:val="00D76DC2"/>
    <w:rsid w:val="00DA2C9B"/>
    <w:rsid w:val="00DD2286"/>
    <w:rsid w:val="00DE5311"/>
    <w:rsid w:val="00DF1496"/>
    <w:rsid w:val="00DF2ED2"/>
    <w:rsid w:val="00E12FF8"/>
    <w:rsid w:val="00E37CD5"/>
    <w:rsid w:val="00E61040"/>
    <w:rsid w:val="00E760C4"/>
    <w:rsid w:val="00EB125D"/>
    <w:rsid w:val="00EC6828"/>
    <w:rsid w:val="00F46EB6"/>
    <w:rsid w:val="00F62BC9"/>
    <w:rsid w:val="00F75316"/>
    <w:rsid w:val="00F81C11"/>
    <w:rsid w:val="00FB217E"/>
    <w:rsid w:val="00FC0321"/>
    <w:rsid w:val="01265DD2"/>
    <w:rsid w:val="014E3078"/>
    <w:rsid w:val="03125B78"/>
    <w:rsid w:val="037B54CB"/>
    <w:rsid w:val="04227EBC"/>
    <w:rsid w:val="063B3638"/>
    <w:rsid w:val="082173CB"/>
    <w:rsid w:val="0B085D5F"/>
    <w:rsid w:val="0B696551"/>
    <w:rsid w:val="0C1477C5"/>
    <w:rsid w:val="0C650F9F"/>
    <w:rsid w:val="0CE65E6B"/>
    <w:rsid w:val="0D925150"/>
    <w:rsid w:val="0FD37E9F"/>
    <w:rsid w:val="108A4C7B"/>
    <w:rsid w:val="11A66A6F"/>
    <w:rsid w:val="12932BE9"/>
    <w:rsid w:val="1347361C"/>
    <w:rsid w:val="14044357"/>
    <w:rsid w:val="1568787A"/>
    <w:rsid w:val="15883A78"/>
    <w:rsid w:val="15B262D9"/>
    <w:rsid w:val="15BE010A"/>
    <w:rsid w:val="1703785A"/>
    <w:rsid w:val="196547FC"/>
    <w:rsid w:val="1BDD423E"/>
    <w:rsid w:val="1C422C48"/>
    <w:rsid w:val="1CCB71DB"/>
    <w:rsid w:val="1E664332"/>
    <w:rsid w:val="1ECA4296"/>
    <w:rsid w:val="1ED02718"/>
    <w:rsid w:val="1F6B68E4"/>
    <w:rsid w:val="208A2D9A"/>
    <w:rsid w:val="21562C7C"/>
    <w:rsid w:val="217D576A"/>
    <w:rsid w:val="22A530BF"/>
    <w:rsid w:val="22B10FC0"/>
    <w:rsid w:val="24F32D3B"/>
    <w:rsid w:val="25DF0197"/>
    <w:rsid w:val="26DE4331"/>
    <w:rsid w:val="277F4CDB"/>
    <w:rsid w:val="29481BBF"/>
    <w:rsid w:val="294C5091"/>
    <w:rsid w:val="2AB078A1"/>
    <w:rsid w:val="2B1C0A93"/>
    <w:rsid w:val="2B33475A"/>
    <w:rsid w:val="2DEA4E78"/>
    <w:rsid w:val="2E3FCBA2"/>
    <w:rsid w:val="2F9F4BBB"/>
    <w:rsid w:val="311F2865"/>
    <w:rsid w:val="312C1C95"/>
    <w:rsid w:val="33547044"/>
    <w:rsid w:val="342C7F98"/>
    <w:rsid w:val="36B9188B"/>
    <w:rsid w:val="372C02AF"/>
    <w:rsid w:val="37E82428"/>
    <w:rsid w:val="38B66237"/>
    <w:rsid w:val="39991027"/>
    <w:rsid w:val="3A592506"/>
    <w:rsid w:val="3A9923E8"/>
    <w:rsid w:val="3BAF02C8"/>
    <w:rsid w:val="3BBB15C0"/>
    <w:rsid w:val="3D3F2448"/>
    <w:rsid w:val="3DA41715"/>
    <w:rsid w:val="3FBEAE29"/>
    <w:rsid w:val="41CB7061"/>
    <w:rsid w:val="41FC5DD6"/>
    <w:rsid w:val="43120E36"/>
    <w:rsid w:val="43993170"/>
    <w:rsid w:val="447C4EB1"/>
    <w:rsid w:val="47B910A8"/>
    <w:rsid w:val="47D53DB1"/>
    <w:rsid w:val="484C0644"/>
    <w:rsid w:val="485E37D5"/>
    <w:rsid w:val="4AC76F24"/>
    <w:rsid w:val="4D3E1C88"/>
    <w:rsid w:val="4DC172E2"/>
    <w:rsid w:val="4F8525F4"/>
    <w:rsid w:val="4FB363E5"/>
    <w:rsid w:val="501B3626"/>
    <w:rsid w:val="51ED4DB3"/>
    <w:rsid w:val="52B21B59"/>
    <w:rsid w:val="54BC7236"/>
    <w:rsid w:val="550F5041"/>
    <w:rsid w:val="557E5A85"/>
    <w:rsid w:val="55977CE7"/>
    <w:rsid w:val="55D2512D"/>
    <w:rsid w:val="564904C6"/>
    <w:rsid w:val="58BC728D"/>
    <w:rsid w:val="591F10F2"/>
    <w:rsid w:val="597436C4"/>
    <w:rsid w:val="5A177BA2"/>
    <w:rsid w:val="5A8B34BE"/>
    <w:rsid w:val="5BB65F6A"/>
    <w:rsid w:val="5CA8107C"/>
    <w:rsid w:val="5D876761"/>
    <w:rsid w:val="5DF53D79"/>
    <w:rsid w:val="5E0D204F"/>
    <w:rsid w:val="5E41202F"/>
    <w:rsid w:val="5F96418F"/>
    <w:rsid w:val="6036053B"/>
    <w:rsid w:val="619D4EDC"/>
    <w:rsid w:val="65766A16"/>
    <w:rsid w:val="66000B89"/>
    <w:rsid w:val="67A5528B"/>
    <w:rsid w:val="68064081"/>
    <w:rsid w:val="684828EC"/>
    <w:rsid w:val="6AD26B2E"/>
    <w:rsid w:val="6B6B5348"/>
    <w:rsid w:val="6D597E44"/>
    <w:rsid w:val="6F050CA7"/>
    <w:rsid w:val="6F7D1346"/>
    <w:rsid w:val="715330C1"/>
    <w:rsid w:val="71731F28"/>
    <w:rsid w:val="73001740"/>
    <w:rsid w:val="735F40E8"/>
    <w:rsid w:val="74F11723"/>
    <w:rsid w:val="752D2305"/>
    <w:rsid w:val="76EA163D"/>
    <w:rsid w:val="77883C5B"/>
    <w:rsid w:val="77F6CD24"/>
    <w:rsid w:val="78662AF9"/>
    <w:rsid w:val="79A04D0E"/>
    <w:rsid w:val="7A3B4E6A"/>
    <w:rsid w:val="7A466233"/>
    <w:rsid w:val="7AAA4F74"/>
    <w:rsid w:val="7C0C0423"/>
    <w:rsid w:val="7CB5607F"/>
    <w:rsid w:val="7D0E1748"/>
    <w:rsid w:val="7D687294"/>
    <w:rsid w:val="7E8E7601"/>
    <w:rsid w:val="7E924108"/>
    <w:rsid w:val="7E9F8292"/>
    <w:rsid w:val="7EE8052D"/>
    <w:rsid w:val="7EEFE4FC"/>
    <w:rsid w:val="7FEE6F5B"/>
    <w:rsid w:val="AFFDA46F"/>
    <w:rsid w:val="EFBFF9C7"/>
    <w:rsid w:val="EFF692D9"/>
    <w:rsid w:val="FBF52FF2"/>
    <w:rsid w:val="FEFDB530"/>
    <w:rsid w:val="FF7D3D41"/>
    <w:rsid w:val="FF9FC3C5"/>
    <w:rsid w:val="FFBF2A48"/>
    <w:rsid w:val="FFFF8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1"/>
    <w:pPr>
      <w:autoSpaceDE w:val="0"/>
      <w:autoSpaceDN w:val="0"/>
      <w:spacing w:before="214"/>
      <w:ind w:left="758"/>
      <w:jc w:val="left"/>
    </w:pPr>
    <w:rPr>
      <w:rFonts w:ascii="仿宋" w:hAnsi="仿宋" w:eastAsia="仿宋" w:cs="仿宋"/>
      <w:kern w:val="0"/>
      <w:sz w:val="32"/>
      <w:szCs w:val="32"/>
      <w:lang w:val="zh-CN" w:bidi="zh-CN"/>
    </w:rPr>
  </w:style>
  <w:style w:type="paragraph" w:styleId="3">
    <w:name w:val="Balloon Text"/>
    <w:basedOn w:val="1"/>
    <w:link w:val="15"/>
    <w:semiHidden/>
    <w:unhideWhenUsed/>
    <w:qFormat/>
    <w:uiPriority w:val="99"/>
    <w:rPr>
      <w:sz w:val="18"/>
      <w:szCs w:val="18"/>
    </w:rPr>
  </w:style>
  <w:style w:type="paragraph" w:styleId="4">
    <w:name w:val="footer"/>
    <w:basedOn w:val="1"/>
    <w:next w:val="5"/>
    <w:link w:val="13"/>
    <w:unhideWhenUsed/>
    <w:qFormat/>
    <w:uiPriority w:val="99"/>
    <w:pPr>
      <w:tabs>
        <w:tab w:val="center" w:pos="4153"/>
        <w:tab w:val="right" w:pos="8306"/>
      </w:tabs>
      <w:snapToGrid w:val="0"/>
      <w:jc w:val="left"/>
    </w:pPr>
    <w:rPr>
      <w:sz w:val="18"/>
      <w:szCs w:val="18"/>
    </w:rPr>
  </w:style>
  <w:style w:type="paragraph" w:customStyle="1" w:styleId="5">
    <w:name w:val="索引 51"/>
    <w:basedOn w:val="1"/>
    <w:next w:val="1"/>
    <w:qFormat/>
    <w:uiPriority w:val="0"/>
    <w:pPr>
      <w:ind w:left="1680"/>
    </w:p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页眉 Char"/>
    <w:basedOn w:val="9"/>
    <w:link w:val="6"/>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正文文本 Char"/>
    <w:basedOn w:val="9"/>
    <w:link w:val="2"/>
    <w:qFormat/>
    <w:uiPriority w:val="1"/>
    <w:rPr>
      <w:rFonts w:ascii="仿宋" w:hAnsi="仿宋" w:eastAsia="仿宋" w:cs="仿宋"/>
      <w:kern w:val="0"/>
      <w:sz w:val="32"/>
      <w:szCs w:val="32"/>
      <w:lang w:val="zh-CN" w:bidi="zh-CN"/>
    </w:rPr>
  </w:style>
  <w:style w:type="character" w:customStyle="1" w:styleId="15">
    <w:name w:val="批注框文本 Char"/>
    <w:basedOn w:val="9"/>
    <w:link w:val="3"/>
    <w:semiHidden/>
    <w:qFormat/>
    <w:uiPriority w:val="99"/>
    <w:rPr>
      <w:kern w:val="2"/>
      <w:sz w:val="18"/>
      <w:szCs w:val="18"/>
    </w:rPr>
  </w:style>
  <w:style w:type="character" w:customStyle="1" w:styleId="16">
    <w:name w:val="font01"/>
    <w:basedOn w:val="9"/>
    <w:qFormat/>
    <w:uiPriority w:val="0"/>
    <w:rPr>
      <w:rFonts w:hint="default"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B5C7E-1FF0-40AB-B7B9-CAC4B8235B3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3519</Words>
  <Characters>3689</Characters>
  <Lines>27</Lines>
  <Paragraphs>7</Paragraphs>
  <TotalTime>103</TotalTime>
  <ScaleCrop>false</ScaleCrop>
  <LinksUpToDate>false</LinksUpToDate>
  <CharactersWithSpaces>3918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2024-09-23T16:27:00Z</dcterms:created>
  <dc:creator>Windows 用户</dc:creator>
  <cp:lastModifiedBy>任贞玲</cp:lastModifiedBy>
  <cp:lastPrinted>2026-05-13T09:22:00Z</cp:lastPrinted>
  <dcterms:modified xsi:type="dcterms:W3CDTF">2026-05-18T10:35:11Z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14ADC2924CB640C08A583240D3D27806_13</vt:lpwstr>
  </property>
  <property fmtid="{D5CDD505-2E9C-101B-9397-08002B2CF9AE}" pid="4" name="KSOTemplateDocerSaveRecord">
    <vt:lpwstr>eyJoZGlkIjoiNmI5NDEzYzQyODgyMTFkMWZkNTViODMyM2EzMDlkMTUiLCJ1c2VySWQiOiIyODQ3NTMzMzkifQ==</vt:lpwstr>
  </property>
</Properties>
</file>